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5CE9CD" w14:textId="77777777" w:rsidR="00DD2A8B" w:rsidRDefault="00DD2A8B" w:rsidP="00EA4591">
      <w:pPr>
        <w:pStyle w:val="af1"/>
        <w:tabs>
          <w:tab w:val="left" w:pos="9214"/>
        </w:tabs>
        <w:ind w:right="259"/>
        <w:rPr>
          <w:rFonts w:asciiTheme="minorHAnsi" w:hAnsiTheme="minorHAnsi"/>
          <w:color w:val="31849B" w:themeColor="accent5" w:themeShade="BF"/>
          <w:sz w:val="40"/>
          <w:szCs w:val="40"/>
          <w:lang w:val="en-GB"/>
        </w:rPr>
      </w:pPr>
      <w:bookmarkStart w:id="0" w:name="OLE_LINK3"/>
      <w:bookmarkStart w:id="1" w:name="OLE_LINK4"/>
      <w:bookmarkStart w:id="2" w:name="_GoBack"/>
      <w:bookmarkEnd w:id="2"/>
    </w:p>
    <w:p w14:paraId="768227B9" w14:textId="77777777" w:rsidR="00DD2A8B" w:rsidRDefault="00DD2A8B" w:rsidP="00EA4591">
      <w:pPr>
        <w:pStyle w:val="af1"/>
        <w:tabs>
          <w:tab w:val="left" w:pos="9214"/>
        </w:tabs>
        <w:ind w:right="259"/>
        <w:rPr>
          <w:rFonts w:asciiTheme="minorHAnsi" w:hAnsiTheme="minorHAnsi"/>
          <w:color w:val="31849B" w:themeColor="accent5" w:themeShade="BF"/>
          <w:sz w:val="40"/>
          <w:szCs w:val="40"/>
          <w:lang w:val="en-GB"/>
        </w:rPr>
      </w:pPr>
    </w:p>
    <w:p w14:paraId="7A3AE4A2" w14:textId="77777777" w:rsidR="00DD2A8B" w:rsidRDefault="00DD2A8B" w:rsidP="00EA4591">
      <w:pPr>
        <w:pStyle w:val="af1"/>
        <w:tabs>
          <w:tab w:val="left" w:pos="9214"/>
        </w:tabs>
        <w:ind w:right="259"/>
        <w:rPr>
          <w:rFonts w:asciiTheme="minorHAnsi" w:hAnsiTheme="minorHAnsi"/>
          <w:color w:val="31849B" w:themeColor="accent5" w:themeShade="BF"/>
          <w:sz w:val="40"/>
          <w:szCs w:val="40"/>
          <w:lang w:val="en-GB"/>
        </w:rPr>
      </w:pPr>
    </w:p>
    <w:p w14:paraId="40620194" w14:textId="74325494" w:rsidR="00DD2A8B" w:rsidRDefault="005F0CE6" w:rsidP="00EA4591">
      <w:pPr>
        <w:pStyle w:val="af1"/>
        <w:tabs>
          <w:tab w:val="left" w:pos="9214"/>
        </w:tabs>
        <w:ind w:right="259"/>
        <w:jc w:val="center"/>
        <w:rPr>
          <w:rFonts w:asciiTheme="minorHAnsi" w:hAnsiTheme="minorHAnsi"/>
          <w:color w:val="31849B" w:themeColor="accent5" w:themeShade="BF"/>
          <w:sz w:val="40"/>
          <w:szCs w:val="40"/>
          <w:lang w:val="en-GB"/>
        </w:rPr>
      </w:pPr>
      <w:r>
        <w:rPr>
          <w:noProof/>
          <w:lang w:val="ru-RU" w:eastAsia="ru-RU"/>
        </w:rPr>
        <w:drawing>
          <wp:inline distT="0" distB="0" distL="0" distR="0" wp14:anchorId="49E3A887" wp14:editId="3DC51923">
            <wp:extent cx="2255520" cy="981710"/>
            <wp:effectExtent l="0" t="0" r="0" b="8890"/>
            <wp:docPr id="12" name="Kuv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5520" cy="981710"/>
                    </a:xfrm>
                    <a:prstGeom prst="rect">
                      <a:avLst/>
                    </a:prstGeom>
                    <a:noFill/>
                  </pic:spPr>
                </pic:pic>
              </a:graphicData>
            </a:graphic>
          </wp:inline>
        </w:drawing>
      </w:r>
    </w:p>
    <w:p w14:paraId="0AE365CF" w14:textId="77777777" w:rsidR="00DD2A8B" w:rsidRDefault="00DD2A8B" w:rsidP="00EA4591">
      <w:pPr>
        <w:pStyle w:val="af1"/>
        <w:tabs>
          <w:tab w:val="left" w:pos="9214"/>
        </w:tabs>
        <w:ind w:right="259"/>
        <w:rPr>
          <w:rFonts w:asciiTheme="minorHAnsi" w:hAnsiTheme="minorHAnsi"/>
          <w:color w:val="31849B" w:themeColor="accent5" w:themeShade="BF"/>
          <w:sz w:val="40"/>
          <w:szCs w:val="40"/>
          <w:lang w:val="en-GB"/>
        </w:rPr>
      </w:pPr>
    </w:p>
    <w:p w14:paraId="50C55DE9" w14:textId="51097DF7" w:rsidR="00DD2A8B" w:rsidRDefault="00DD2A8B" w:rsidP="00EA4591">
      <w:pPr>
        <w:pStyle w:val="af1"/>
        <w:tabs>
          <w:tab w:val="left" w:pos="9214"/>
        </w:tabs>
        <w:ind w:right="259"/>
        <w:rPr>
          <w:rFonts w:asciiTheme="minorHAnsi" w:hAnsiTheme="minorHAnsi"/>
          <w:color w:val="31849B" w:themeColor="accent5" w:themeShade="BF"/>
          <w:sz w:val="40"/>
          <w:szCs w:val="40"/>
          <w:lang w:val="en-GB"/>
        </w:rPr>
      </w:pPr>
    </w:p>
    <w:p w14:paraId="3EB097D3" w14:textId="77777777" w:rsidR="00DD2A8B" w:rsidRDefault="00DD2A8B" w:rsidP="00EA4591">
      <w:pPr>
        <w:pStyle w:val="af1"/>
        <w:tabs>
          <w:tab w:val="left" w:pos="9214"/>
        </w:tabs>
        <w:ind w:right="259"/>
        <w:rPr>
          <w:rFonts w:asciiTheme="minorHAnsi" w:hAnsiTheme="minorHAnsi"/>
          <w:color w:val="31849B" w:themeColor="accent5" w:themeShade="BF"/>
          <w:sz w:val="40"/>
          <w:szCs w:val="40"/>
          <w:lang w:val="en-GB"/>
        </w:rPr>
      </w:pPr>
    </w:p>
    <w:p w14:paraId="3C1E11E4" w14:textId="77777777" w:rsidR="00E30137" w:rsidRPr="005F0CE6" w:rsidRDefault="004307A8" w:rsidP="00EA4591">
      <w:pPr>
        <w:pStyle w:val="af1"/>
        <w:tabs>
          <w:tab w:val="left" w:pos="9214"/>
        </w:tabs>
        <w:ind w:right="259"/>
        <w:jc w:val="center"/>
        <w:rPr>
          <w:rFonts w:asciiTheme="minorHAnsi" w:hAnsiTheme="minorHAnsi"/>
          <w:i/>
          <w:color w:val="auto"/>
          <w:lang w:val="en-GB"/>
        </w:rPr>
      </w:pPr>
      <w:r w:rsidRPr="005F0CE6">
        <w:rPr>
          <w:rFonts w:asciiTheme="minorHAnsi" w:hAnsiTheme="minorHAnsi"/>
          <w:b/>
          <w:color w:val="auto"/>
          <w:lang w:val="en-GB"/>
        </w:rPr>
        <w:t xml:space="preserve">Self-evaluation report  </w:t>
      </w:r>
      <w:bookmarkEnd w:id="0"/>
      <w:bookmarkEnd w:id="1"/>
      <w:r w:rsidRPr="005F0CE6">
        <w:rPr>
          <w:rFonts w:asciiTheme="minorHAnsi" w:hAnsiTheme="minorHAnsi"/>
          <w:b/>
          <w:color w:val="auto"/>
          <w:lang w:val="en-GB"/>
        </w:rPr>
        <w:t>of _</w:t>
      </w:r>
      <w:r w:rsidRPr="005F0CE6">
        <w:rPr>
          <w:rFonts w:asciiTheme="minorHAnsi" w:hAnsiTheme="minorHAnsi"/>
          <w:b/>
          <w:i/>
          <w:color w:val="auto"/>
          <w:lang w:val="en-GB"/>
        </w:rPr>
        <w:t>name of the university</w:t>
      </w:r>
      <w:r w:rsidRPr="005F0CE6">
        <w:rPr>
          <w:rFonts w:asciiTheme="minorHAnsi" w:hAnsiTheme="minorHAnsi"/>
          <w:i/>
          <w:color w:val="auto"/>
          <w:lang w:val="en-GB"/>
        </w:rPr>
        <w:t>_</w:t>
      </w:r>
    </w:p>
    <w:p w14:paraId="68A12EAB" w14:textId="77777777" w:rsidR="00DD2A8B" w:rsidRPr="005F0CE6" w:rsidRDefault="00DD2A8B" w:rsidP="00EA4591">
      <w:pPr>
        <w:pStyle w:val="af1"/>
        <w:tabs>
          <w:tab w:val="left" w:pos="9214"/>
        </w:tabs>
        <w:ind w:right="259"/>
        <w:jc w:val="center"/>
        <w:rPr>
          <w:rFonts w:asciiTheme="minorHAnsi" w:hAnsiTheme="minorHAnsi"/>
          <w:i/>
          <w:color w:val="auto"/>
          <w:lang w:val="en-GB"/>
        </w:rPr>
      </w:pPr>
    </w:p>
    <w:p w14:paraId="0A8843F8" w14:textId="77777777" w:rsidR="00DD2A8B" w:rsidRPr="004307A8" w:rsidRDefault="00DD2A8B" w:rsidP="00EA4591">
      <w:pPr>
        <w:pStyle w:val="af1"/>
        <w:tabs>
          <w:tab w:val="left" w:pos="9214"/>
        </w:tabs>
        <w:ind w:right="259"/>
        <w:jc w:val="center"/>
        <w:rPr>
          <w:rFonts w:asciiTheme="minorHAnsi" w:hAnsiTheme="minorHAnsi"/>
          <w:color w:val="31849B" w:themeColor="accent5" w:themeShade="BF"/>
          <w:sz w:val="22"/>
          <w:szCs w:val="22"/>
          <w:lang w:val="en-GB"/>
        </w:rPr>
      </w:pPr>
    </w:p>
    <w:p w14:paraId="28A43F83" w14:textId="68BFBEA6" w:rsidR="00DD2A8B" w:rsidRPr="004307A8" w:rsidRDefault="005F0CE6" w:rsidP="00EA4591">
      <w:pPr>
        <w:pStyle w:val="af1"/>
        <w:tabs>
          <w:tab w:val="left" w:pos="9214"/>
        </w:tabs>
        <w:ind w:right="259"/>
        <w:jc w:val="center"/>
        <w:rPr>
          <w:rFonts w:asciiTheme="minorHAnsi" w:hAnsiTheme="minorHAnsi"/>
          <w:i/>
          <w:color w:val="auto"/>
          <w:sz w:val="32"/>
          <w:szCs w:val="32"/>
          <w:lang w:val="en-GB"/>
        </w:rPr>
      </w:pPr>
      <w:r>
        <w:rPr>
          <w:rFonts w:asciiTheme="minorHAnsi" w:hAnsiTheme="minorHAnsi"/>
          <w:i/>
          <w:color w:val="auto"/>
          <w:sz w:val="32"/>
          <w:szCs w:val="32"/>
          <w:lang w:val="en-GB"/>
        </w:rPr>
        <w:t>_</w:t>
      </w:r>
      <w:r w:rsidR="004307A8" w:rsidRPr="004307A8">
        <w:rPr>
          <w:rFonts w:asciiTheme="minorHAnsi" w:hAnsiTheme="minorHAnsi"/>
          <w:i/>
          <w:color w:val="auto"/>
          <w:sz w:val="32"/>
          <w:szCs w:val="32"/>
          <w:lang w:val="en-GB"/>
        </w:rPr>
        <w:t>date of submission</w:t>
      </w:r>
      <w:r>
        <w:rPr>
          <w:rFonts w:asciiTheme="minorHAnsi" w:hAnsiTheme="minorHAnsi"/>
          <w:i/>
          <w:color w:val="auto"/>
          <w:sz w:val="32"/>
          <w:szCs w:val="32"/>
          <w:lang w:val="en-GB"/>
        </w:rPr>
        <w:t>_</w:t>
      </w:r>
    </w:p>
    <w:p w14:paraId="402543D4" w14:textId="77777777" w:rsidR="00DD2A8B" w:rsidRDefault="00DD2A8B" w:rsidP="00EA4591">
      <w:pPr>
        <w:tabs>
          <w:tab w:val="left" w:pos="9214"/>
        </w:tabs>
        <w:ind w:right="259"/>
        <w:jc w:val="center"/>
        <w:rPr>
          <w:lang w:val="en-GB"/>
        </w:rPr>
      </w:pPr>
    </w:p>
    <w:p w14:paraId="70A8018A" w14:textId="77777777" w:rsidR="00DD2A8B" w:rsidRDefault="00DD2A8B" w:rsidP="00EA4591">
      <w:pPr>
        <w:tabs>
          <w:tab w:val="left" w:pos="9214"/>
        </w:tabs>
        <w:ind w:right="259"/>
        <w:jc w:val="center"/>
        <w:rPr>
          <w:lang w:val="en-GB"/>
        </w:rPr>
      </w:pPr>
    </w:p>
    <w:p w14:paraId="7850100D" w14:textId="77777777" w:rsidR="00DD2A8B" w:rsidRDefault="00DD2A8B" w:rsidP="00EA4591">
      <w:pPr>
        <w:tabs>
          <w:tab w:val="left" w:pos="9214"/>
        </w:tabs>
        <w:ind w:right="259"/>
        <w:jc w:val="center"/>
        <w:rPr>
          <w:lang w:val="en-GB"/>
        </w:rPr>
      </w:pPr>
    </w:p>
    <w:p w14:paraId="3284CBEB" w14:textId="77777777" w:rsidR="00DD2A8B" w:rsidRDefault="00DD2A8B" w:rsidP="00EA4591">
      <w:pPr>
        <w:tabs>
          <w:tab w:val="left" w:pos="9214"/>
        </w:tabs>
        <w:ind w:right="259"/>
        <w:jc w:val="center"/>
        <w:rPr>
          <w:lang w:val="en-GB"/>
        </w:rPr>
      </w:pPr>
    </w:p>
    <w:p w14:paraId="2B8FC054" w14:textId="5D84838A" w:rsidR="004307A8" w:rsidRPr="004307A8" w:rsidRDefault="00DD2A8B" w:rsidP="00EA4591">
      <w:pPr>
        <w:tabs>
          <w:tab w:val="left" w:pos="9214"/>
        </w:tabs>
        <w:ind w:right="259"/>
        <w:jc w:val="center"/>
        <w:rPr>
          <w:rFonts w:asciiTheme="minorHAnsi" w:hAnsiTheme="minorHAnsi"/>
          <w:b/>
          <w:sz w:val="40"/>
          <w:szCs w:val="40"/>
          <w:lang w:val="en-GB"/>
        </w:rPr>
      </w:pPr>
      <w:r w:rsidRPr="004307A8">
        <w:rPr>
          <w:rFonts w:asciiTheme="minorHAnsi" w:hAnsiTheme="minorHAnsi"/>
          <w:b/>
          <w:sz w:val="40"/>
          <w:szCs w:val="40"/>
          <w:lang w:val="en-GB"/>
        </w:rPr>
        <w:t>Standa</w:t>
      </w:r>
      <w:r w:rsidR="005F0CE6">
        <w:rPr>
          <w:rFonts w:asciiTheme="minorHAnsi" w:hAnsiTheme="minorHAnsi"/>
          <w:b/>
          <w:sz w:val="40"/>
          <w:szCs w:val="40"/>
          <w:lang w:val="en-GB"/>
        </w:rPr>
        <w:t>rds and Guidelines for Quality A</w:t>
      </w:r>
      <w:r w:rsidRPr="004307A8">
        <w:rPr>
          <w:rFonts w:asciiTheme="minorHAnsi" w:hAnsiTheme="minorHAnsi"/>
          <w:b/>
          <w:sz w:val="40"/>
          <w:szCs w:val="40"/>
          <w:lang w:val="en-GB"/>
        </w:rPr>
        <w:t xml:space="preserve">ssurance in </w:t>
      </w:r>
      <w:r w:rsidR="005F0CE6">
        <w:rPr>
          <w:rFonts w:asciiTheme="minorHAnsi" w:hAnsiTheme="minorHAnsi"/>
          <w:b/>
          <w:sz w:val="40"/>
          <w:szCs w:val="40"/>
          <w:lang w:val="en-GB"/>
        </w:rPr>
        <w:t>H</w:t>
      </w:r>
      <w:r w:rsidRPr="004307A8">
        <w:rPr>
          <w:rFonts w:asciiTheme="minorHAnsi" w:hAnsiTheme="minorHAnsi"/>
          <w:b/>
          <w:sz w:val="40"/>
          <w:szCs w:val="40"/>
          <w:lang w:val="en-GB"/>
        </w:rPr>
        <w:t>igher</w:t>
      </w:r>
      <w:r w:rsidR="005F0CE6">
        <w:rPr>
          <w:rFonts w:asciiTheme="minorHAnsi" w:hAnsiTheme="minorHAnsi"/>
          <w:b/>
          <w:sz w:val="40"/>
          <w:szCs w:val="40"/>
          <w:lang w:val="en-GB"/>
        </w:rPr>
        <w:t xml:space="preserve"> E</w:t>
      </w:r>
      <w:r w:rsidRPr="004307A8">
        <w:rPr>
          <w:rFonts w:asciiTheme="minorHAnsi" w:hAnsiTheme="minorHAnsi"/>
          <w:b/>
          <w:sz w:val="40"/>
          <w:szCs w:val="40"/>
          <w:lang w:val="en-GB"/>
        </w:rPr>
        <w:t xml:space="preserve">ducation in Azerbaijan (AzSG) – </w:t>
      </w:r>
    </w:p>
    <w:p w14:paraId="44D214B5" w14:textId="05BDFC69" w:rsidR="00DD2A8B" w:rsidRPr="004307A8" w:rsidRDefault="004307A8" w:rsidP="00EA4591">
      <w:pPr>
        <w:tabs>
          <w:tab w:val="left" w:pos="9214"/>
        </w:tabs>
        <w:ind w:right="259"/>
        <w:jc w:val="center"/>
        <w:rPr>
          <w:rFonts w:asciiTheme="minorHAnsi" w:hAnsiTheme="minorHAnsi"/>
          <w:b/>
          <w:sz w:val="40"/>
          <w:szCs w:val="40"/>
          <w:lang w:val="en-GB"/>
        </w:rPr>
      </w:pPr>
      <w:r w:rsidRPr="004307A8">
        <w:rPr>
          <w:rFonts w:asciiTheme="minorHAnsi" w:hAnsiTheme="minorHAnsi"/>
          <w:b/>
          <w:sz w:val="40"/>
          <w:szCs w:val="40"/>
          <w:lang w:val="en-GB"/>
        </w:rPr>
        <w:t xml:space="preserve"> </w:t>
      </w:r>
      <w:r w:rsidR="005F0CE6">
        <w:rPr>
          <w:rFonts w:asciiTheme="minorHAnsi" w:hAnsiTheme="minorHAnsi"/>
          <w:b/>
          <w:sz w:val="40"/>
          <w:szCs w:val="40"/>
          <w:lang w:val="en-GB"/>
        </w:rPr>
        <w:t>P</w:t>
      </w:r>
      <w:r w:rsidR="00DD2A8B" w:rsidRPr="004307A8">
        <w:rPr>
          <w:rFonts w:asciiTheme="minorHAnsi" w:hAnsiTheme="minorHAnsi"/>
          <w:b/>
          <w:sz w:val="40"/>
          <w:szCs w:val="40"/>
          <w:lang w:val="en-GB"/>
        </w:rPr>
        <w:t xml:space="preserve">ilot </w:t>
      </w:r>
      <w:r w:rsidR="005F0CE6">
        <w:rPr>
          <w:rFonts w:asciiTheme="minorHAnsi" w:hAnsiTheme="minorHAnsi"/>
          <w:b/>
          <w:sz w:val="40"/>
          <w:szCs w:val="40"/>
          <w:lang w:val="en-GB"/>
        </w:rPr>
        <w:t>E</w:t>
      </w:r>
      <w:r w:rsidR="00DD2A8B" w:rsidRPr="004307A8">
        <w:rPr>
          <w:rFonts w:asciiTheme="minorHAnsi" w:hAnsiTheme="minorHAnsi"/>
          <w:b/>
          <w:sz w:val="40"/>
          <w:szCs w:val="40"/>
          <w:lang w:val="en-GB"/>
        </w:rPr>
        <w:t>valuation in 2016-2017</w:t>
      </w:r>
    </w:p>
    <w:p w14:paraId="4A713474" w14:textId="77777777" w:rsidR="00DD2A8B" w:rsidRPr="004307A8" w:rsidRDefault="00DD2A8B" w:rsidP="00EA4591">
      <w:pPr>
        <w:tabs>
          <w:tab w:val="left" w:pos="9214"/>
        </w:tabs>
        <w:ind w:right="259"/>
        <w:jc w:val="center"/>
        <w:rPr>
          <w:rFonts w:asciiTheme="minorHAnsi" w:hAnsiTheme="minorHAnsi"/>
          <w:sz w:val="40"/>
          <w:szCs w:val="40"/>
          <w:lang w:val="en-GB"/>
        </w:rPr>
      </w:pPr>
    </w:p>
    <w:p w14:paraId="73F611AA" w14:textId="77777777" w:rsidR="00DD2A8B" w:rsidRPr="004307A8" w:rsidRDefault="00DD2A8B" w:rsidP="00EA4591">
      <w:pPr>
        <w:tabs>
          <w:tab w:val="left" w:pos="9214"/>
        </w:tabs>
        <w:ind w:right="259"/>
        <w:jc w:val="center"/>
        <w:rPr>
          <w:sz w:val="40"/>
          <w:szCs w:val="40"/>
          <w:lang w:val="en-GB"/>
        </w:rPr>
      </w:pPr>
    </w:p>
    <w:p w14:paraId="4210AA8F" w14:textId="77777777" w:rsidR="00DD2A8B" w:rsidRDefault="00DD2A8B" w:rsidP="00EA4591">
      <w:pPr>
        <w:tabs>
          <w:tab w:val="left" w:pos="9214"/>
        </w:tabs>
        <w:ind w:right="259"/>
        <w:jc w:val="center"/>
        <w:rPr>
          <w:lang w:val="en-GB"/>
        </w:rPr>
      </w:pPr>
    </w:p>
    <w:p w14:paraId="146BF6E9" w14:textId="77777777" w:rsidR="00DD2A8B" w:rsidRDefault="00DD2A8B" w:rsidP="00EA4591">
      <w:pPr>
        <w:tabs>
          <w:tab w:val="left" w:pos="9214"/>
        </w:tabs>
        <w:ind w:right="259"/>
        <w:jc w:val="center"/>
        <w:rPr>
          <w:lang w:val="en-GB"/>
        </w:rPr>
      </w:pPr>
    </w:p>
    <w:p w14:paraId="0CEBFCA6" w14:textId="77777777" w:rsidR="00DD2A8B" w:rsidRDefault="00DD2A8B" w:rsidP="00EA4591">
      <w:pPr>
        <w:tabs>
          <w:tab w:val="left" w:pos="9214"/>
        </w:tabs>
        <w:ind w:right="259"/>
        <w:jc w:val="center"/>
        <w:rPr>
          <w:lang w:val="en-GB"/>
        </w:rPr>
      </w:pPr>
    </w:p>
    <w:p w14:paraId="54482207" w14:textId="77777777" w:rsidR="00DD2A8B" w:rsidRDefault="00DD2A8B" w:rsidP="00EA4591">
      <w:pPr>
        <w:tabs>
          <w:tab w:val="left" w:pos="9214"/>
        </w:tabs>
        <w:ind w:right="259"/>
        <w:jc w:val="center"/>
        <w:rPr>
          <w:lang w:val="en-GB"/>
        </w:rPr>
      </w:pPr>
    </w:p>
    <w:p w14:paraId="6E4E4972" w14:textId="77777777" w:rsidR="00DD2A8B" w:rsidRDefault="00DD2A8B" w:rsidP="00EA4591">
      <w:pPr>
        <w:tabs>
          <w:tab w:val="left" w:pos="9214"/>
        </w:tabs>
        <w:ind w:right="259"/>
        <w:jc w:val="center"/>
        <w:rPr>
          <w:lang w:val="en-GB"/>
        </w:rPr>
      </w:pPr>
    </w:p>
    <w:p w14:paraId="4C6491A0" w14:textId="77777777" w:rsidR="00DD2A8B" w:rsidRDefault="00DD2A8B" w:rsidP="00EA4591">
      <w:pPr>
        <w:tabs>
          <w:tab w:val="left" w:pos="9214"/>
        </w:tabs>
        <w:ind w:right="259"/>
        <w:rPr>
          <w:lang w:val="en-GB"/>
        </w:rPr>
      </w:pPr>
    </w:p>
    <w:p w14:paraId="493380AA" w14:textId="77777777" w:rsidR="00DD2A8B" w:rsidRDefault="00DD2A8B" w:rsidP="00EA4591">
      <w:pPr>
        <w:tabs>
          <w:tab w:val="left" w:pos="9214"/>
        </w:tabs>
        <w:ind w:right="259"/>
        <w:rPr>
          <w:lang w:val="en-GB"/>
        </w:rPr>
      </w:pPr>
    </w:p>
    <w:p w14:paraId="57DBD5EB" w14:textId="77777777" w:rsidR="00DD2A8B" w:rsidRDefault="00DD2A8B" w:rsidP="00EA4591">
      <w:pPr>
        <w:tabs>
          <w:tab w:val="left" w:pos="9214"/>
        </w:tabs>
        <w:ind w:right="259"/>
        <w:rPr>
          <w:lang w:val="en-GB"/>
        </w:rPr>
      </w:pPr>
    </w:p>
    <w:p w14:paraId="27AA823F" w14:textId="77777777" w:rsidR="00DD2A8B" w:rsidRDefault="00DD2A8B" w:rsidP="00EA4591">
      <w:pPr>
        <w:tabs>
          <w:tab w:val="left" w:pos="9214"/>
        </w:tabs>
        <w:ind w:right="259"/>
        <w:rPr>
          <w:lang w:val="en-GB"/>
        </w:rPr>
      </w:pPr>
    </w:p>
    <w:p w14:paraId="5353779D" w14:textId="77777777" w:rsidR="00DD2A8B" w:rsidRDefault="00DD2A8B" w:rsidP="00EA4591">
      <w:pPr>
        <w:tabs>
          <w:tab w:val="left" w:pos="9214"/>
        </w:tabs>
        <w:ind w:right="259"/>
        <w:rPr>
          <w:lang w:val="en-GB"/>
        </w:rPr>
      </w:pPr>
    </w:p>
    <w:p w14:paraId="44209BE0" w14:textId="77777777" w:rsidR="00DD2A8B" w:rsidRDefault="00DD2A8B" w:rsidP="00EA4591">
      <w:pPr>
        <w:tabs>
          <w:tab w:val="left" w:pos="9214"/>
        </w:tabs>
        <w:ind w:right="259"/>
        <w:rPr>
          <w:lang w:val="en-GB"/>
        </w:rPr>
      </w:pPr>
    </w:p>
    <w:p w14:paraId="3208B20C" w14:textId="77777777" w:rsidR="00DD2A8B" w:rsidRDefault="00DD2A8B" w:rsidP="00EA4591">
      <w:pPr>
        <w:tabs>
          <w:tab w:val="left" w:pos="9214"/>
        </w:tabs>
        <w:ind w:right="259"/>
        <w:rPr>
          <w:lang w:val="en-GB"/>
        </w:rPr>
      </w:pPr>
    </w:p>
    <w:p w14:paraId="12A34FC0" w14:textId="77777777" w:rsidR="00DD2A8B" w:rsidRPr="00DD2A8B" w:rsidRDefault="00DD2A8B" w:rsidP="00EA4591">
      <w:pPr>
        <w:tabs>
          <w:tab w:val="left" w:pos="9214"/>
        </w:tabs>
        <w:ind w:right="259"/>
        <w:rPr>
          <w:lang w:val="en-GB"/>
        </w:rPr>
      </w:pPr>
    </w:p>
    <w:sdt>
      <w:sdtPr>
        <w:rPr>
          <w:rFonts w:ascii="Times New Roman" w:eastAsia="Times New Roman" w:hAnsi="Times New Roman" w:cs="Times New Roman"/>
          <w:b w:val="0"/>
          <w:bCs w:val="0"/>
          <w:color w:val="auto"/>
          <w:sz w:val="24"/>
          <w:szCs w:val="24"/>
          <w:lang w:val="en-GB" w:eastAsia="et-EE"/>
        </w:rPr>
        <w:id w:val="-1998333025"/>
        <w:docPartObj>
          <w:docPartGallery w:val="Table of Contents"/>
          <w:docPartUnique/>
        </w:docPartObj>
      </w:sdtPr>
      <w:sdtEndPr>
        <w:rPr>
          <w:noProof/>
        </w:rPr>
      </w:sdtEndPr>
      <w:sdtContent>
        <w:p w14:paraId="1E3746FA" w14:textId="1D798111" w:rsidR="005B387B" w:rsidRPr="004307A8" w:rsidRDefault="00046165" w:rsidP="00EA4591">
          <w:pPr>
            <w:pStyle w:val="af5"/>
            <w:tabs>
              <w:tab w:val="left" w:pos="3513"/>
              <w:tab w:val="left" w:pos="9214"/>
            </w:tabs>
            <w:ind w:right="259"/>
            <w:rPr>
              <w:rFonts w:asciiTheme="minorHAnsi" w:eastAsia="Times New Roman" w:hAnsiTheme="minorHAnsi" w:cs="Times New Roman"/>
              <w:b w:val="0"/>
              <w:bCs w:val="0"/>
              <w:color w:val="auto"/>
              <w:sz w:val="24"/>
              <w:szCs w:val="24"/>
              <w:lang w:val="en-GB" w:eastAsia="et-EE"/>
            </w:rPr>
          </w:pPr>
          <w:r w:rsidRPr="00046165">
            <w:rPr>
              <w:rFonts w:asciiTheme="minorHAnsi" w:hAnsiTheme="minorHAnsi"/>
              <w:color w:val="auto"/>
              <w:lang w:val="en-GB"/>
            </w:rPr>
            <w:t xml:space="preserve">CONTENTS </w:t>
          </w:r>
        </w:p>
        <w:p w14:paraId="49AAB093" w14:textId="77777777" w:rsidR="009268FD" w:rsidRPr="004307A8" w:rsidRDefault="009268FD" w:rsidP="00EA4591">
          <w:pPr>
            <w:tabs>
              <w:tab w:val="left" w:pos="9214"/>
            </w:tabs>
            <w:ind w:right="259"/>
            <w:rPr>
              <w:rFonts w:asciiTheme="minorHAnsi" w:hAnsiTheme="minorHAnsi"/>
              <w:lang w:val="en-GB" w:eastAsia="ja-JP"/>
            </w:rPr>
          </w:pPr>
        </w:p>
        <w:p w14:paraId="08085F95" w14:textId="50E41174" w:rsidR="00046165" w:rsidRDefault="00046165" w:rsidP="00EA4591">
          <w:pPr>
            <w:pStyle w:val="21"/>
            <w:tabs>
              <w:tab w:val="left" w:pos="9214"/>
            </w:tabs>
            <w:ind w:right="259"/>
            <w:rPr>
              <w:rFonts w:asciiTheme="minorHAnsi" w:hAnsiTheme="minorHAnsi"/>
              <w:color w:val="auto"/>
              <w:lang w:val="en-GB"/>
            </w:rPr>
          </w:pPr>
          <w:r>
            <w:rPr>
              <w:rFonts w:asciiTheme="minorHAnsi" w:hAnsiTheme="minorHAnsi"/>
              <w:color w:val="auto"/>
              <w:lang w:val="en-GB"/>
            </w:rPr>
            <w:t>GUIDELINES FOR THE SELF-EVALUATION REPORT………………………………………………………….3</w:t>
          </w:r>
        </w:p>
        <w:p w14:paraId="216B3C13" w14:textId="77777777" w:rsidR="000A6108" w:rsidRDefault="00046165" w:rsidP="00EA4591">
          <w:pPr>
            <w:pStyle w:val="21"/>
            <w:tabs>
              <w:tab w:val="left" w:pos="9214"/>
            </w:tabs>
            <w:ind w:right="259"/>
          </w:pPr>
          <w:r>
            <w:rPr>
              <w:rFonts w:asciiTheme="minorHAnsi" w:hAnsiTheme="minorHAnsi"/>
              <w:color w:val="auto"/>
              <w:lang w:val="en-GB"/>
            </w:rPr>
            <w:t>REQUIRED APPENDICES…………………………………………………………………………………………………4</w:t>
          </w:r>
          <w:r w:rsidR="005B387B" w:rsidRPr="004307A8">
            <w:rPr>
              <w:rFonts w:asciiTheme="minorHAnsi" w:hAnsiTheme="minorHAnsi"/>
              <w:color w:val="auto"/>
              <w:lang w:val="en-GB"/>
            </w:rPr>
            <w:fldChar w:fldCharType="begin"/>
          </w:r>
          <w:r w:rsidR="005B387B" w:rsidRPr="004307A8">
            <w:rPr>
              <w:rFonts w:asciiTheme="minorHAnsi" w:hAnsiTheme="minorHAnsi"/>
              <w:color w:val="auto"/>
              <w:lang w:val="en-GB"/>
            </w:rPr>
            <w:instrText xml:space="preserve"> TOC \o "1-3" \h \z \u </w:instrText>
          </w:r>
          <w:r w:rsidR="005B387B" w:rsidRPr="004307A8">
            <w:rPr>
              <w:rFonts w:asciiTheme="minorHAnsi" w:hAnsiTheme="minorHAnsi"/>
              <w:color w:val="auto"/>
              <w:lang w:val="en-GB"/>
            </w:rPr>
            <w:fldChar w:fldCharType="separate"/>
          </w:r>
        </w:p>
        <w:p w14:paraId="29EC6498" w14:textId="77777777" w:rsidR="000A6108" w:rsidRPr="000A6108" w:rsidRDefault="00B93672">
          <w:pPr>
            <w:pStyle w:val="21"/>
            <w:tabs>
              <w:tab w:val="left" w:pos="660"/>
            </w:tabs>
            <w:rPr>
              <w:rFonts w:asciiTheme="minorHAnsi" w:eastAsiaTheme="minorEastAsia" w:hAnsiTheme="minorHAnsi" w:cstheme="minorHAnsi"/>
              <w:iCs w:val="0"/>
              <w:color w:val="auto"/>
              <w:lang w:val="ru-RU" w:eastAsia="ru-RU"/>
            </w:rPr>
          </w:pPr>
          <w:hyperlink w:anchor="_Toc468958495" w:history="1">
            <w:r w:rsidR="000A6108" w:rsidRPr="000A6108">
              <w:rPr>
                <w:rStyle w:val="af4"/>
                <w:rFonts w:asciiTheme="minorHAnsi" w:hAnsiTheme="minorHAnsi" w:cstheme="minorHAnsi"/>
                <w:color w:val="auto"/>
                <w:lang w:val="en-GB"/>
              </w:rPr>
              <w:t>I.</w:t>
            </w:r>
            <w:r w:rsidR="000A6108" w:rsidRPr="000A6108">
              <w:rPr>
                <w:rFonts w:asciiTheme="minorHAnsi" w:eastAsiaTheme="minorEastAsia" w:hAnsiTheme="minorHAnsi" w:cstheme="minorHAnsi"/>
                <w:iCs w:val="0"/>
                <w:color w:val="auto"/>
                <w:lang w:val="ru-RU" w:eastAsia="ru-RU"/>
              </w:rPr>
              <w:tab/>
            </w:r>
            <w:r w:rsidR="000A6108" w:rsidRPr="000A6108">
              <w:rPr>
                <w:rStyle w:val="af4"/>
                <w:rFonts w:asciiTheme="minorHAnsi" w:hAnsiTheme="minorHAnsi" w:cstheme="minorHAnsi"/>
                <w:color w:val="auto"/>
                <w:lang w:val="en-GB"/>
              </w:rPr>
              <w:t>STRATEGIC PLANNING</w:t>
            </w:r>
            <w:r w:rsidR="000A6108" w:rsidRPr="000A6108">
              <w:rPr>
                <w:rFonts w:asciiTheme="minorHAnsi" w:hAnsiTheme="minorHAnsi" w:cstheme="minorHAnsi"/>
                <w:webHidden/>
                <w:color w:val="auto"/>
              </w:rPr>
              <w:tab/>
            </w:r>
            <w:r w:rsidR="000A6108" w:rsidRPr="000A6108">
              <w:rPr>
                <w:rFonts w:asciiTheme="minorHAnsi" w:hAnsiTheme="minorHAnsi" w:cstheme="minorHAnsi"/>
                <w:webHidden/>
                <w:color w:val="auto"/>
              </w:rPr>
              <w:fldChar w:fldCharType="begin"/>
            </w:r>
            <w:r w:rsidR="000A6108" w:rsidRPr="000A6108">
              <w:rPr>
                <w:rFonts w:asciiTheme="minorHAnsi" w:hAnsiTheme="minorHAnsi" w:cstheme="minorHAnsi"/>
                <w:webHidden/>
                <w:color w:val="auto"/>
              </w:rPr>
              <w:instrText xml:space="preserve"> PAGEREF _Toc468958495 \h </w:instrText>
            </w:r>
            <w:r w:rsidR="000A6108" w:rsidRPr="000A6108">
              <w:rPr>
                <w:rFonts w:asciiTheme="minorHAnsi" w:hAnsiTheme="minorHAnsi" w:cstheme="minorHAnsi"/>
                <w:webHidden/>
                <w:color w:val="auto"/>
              </w:rPr>
            </w:r>
            <w:r w:rsidR="000A6108" w:rsidRPr="000A6108">
              <w:rPr>
                <w:rFonts w:asciiTheme="minorHAnsi" w:hAnsiTheme="minorHAnsi" w:cstheme="minorHAnsi"/>
                <w:webHidden/>
                <w:color w:val="auto"/>
              </w:rPr>
              <w:fldChar w:fldCharType="separate"/>
            </w:r>
            <w:r w:rsidR="000A6108" w:rsidRPr="000A6108">
              <w:rPr>
                <w:rFonts w:asciiTheme="minorHAnsi" w:hAnsiTheme="minorHAnsi" w:cstheme="minorHAnsi"/>
                <w:webHidden/>
                <w:color w:val="auto"/>
              </w:rPr>
              <w:t>5</w:t>
            </w:r>
            <w:r w:rsidR="000A6108" w:rsidRPr="000A6108">
              <w:rPr>
                <w:rFonts w:asciiTheme="minorHAnsi" w:hAnsiTheme="minorHAnsi" w:cstheme="minorHAnsi"/>
                <w:webHidden/>
                <w:color w:val="auto"/>
              </w:rPr>
              <w:fldChar w:fldCharType="end"/>
            </w:r>
          </w:hyperlink>
        </w:p>
        <w:p w14:paraId="6CDBDDD4" w14:textId="77777777" w:rsidR="000A6108" w:rsidRPr="000A6108" w:rsidRDefault="00B93672">
          <w:pPr>
            <w:pStyle w:val="21"/>
            <w:tabs>
              <w:tab w:val="left" w:pos="880"/>
            </w:tabs>
            <w:rPr>
              <w:rFonts w:asciiTheme="minorHAnsi" w:eastAsiaTheme="minorEastAsia" w:hAnsiTheme="minorHAnsi" w:cstheme="minorHAnsi"/>
              <w:iCs w:val="0"/>
              <w:color w:val="auto"/>
              <w:lang w:val="ru-RU" w:eastAsia="ru-RU"/>
            </w:rPr>
          </w:pPr>
          <w:hyperlink w:anchor="_Toc468958496" w:history="1">
            <w:r w:rsidR="000A6108" w:rsidRPr="000A6108">
              <w:rPr>
                <w:rStyle w:val="af4"/>
                <w:rFonts w:asciiTheme="minorHAnsi" w:hAnsiTheme="minorHAnsi" w:cstheme="minorHAnsi"/>
                <w:color w:val="auto"/>
                <w:lang w:val="en-GB"/>
              </w:rPr>
              <w:t>II.</w:t>
            </w:r>
            <w:r w:rsidR="000A6108" w:rsidRPr="000A6108">
              <w:rPr>
                <w:rFonts w:asciiTheme="minorHAnsi" w:eastAsiaTheme="minorEastAsia" w:hAnsiTheme="minorHAnsi" w:cstheme="minorHAnsi"/>
                <w:iCs w:val="0"/>
                <w:color w:val="auto"/>
                <w:lang w:val="ru-RU" w:eastAsia="ru-RU"/>
              </w:rPr>
              <w:tab/>
            </w:r>
            <w:r w:rsidR="000A6108" w:rsidRPr="000A6108">
              <w:rPr>
                <w:rStyle w:val="af4"/>
                <w:rFonts w:asciiTheme="minorHAnsi" w:hAnsiTheme="minorHAnsi" w:cstheme="minorHAnsi"/>
                <w:color w:val="auto"/>
                <w:lang w:val="en-GB"/>
              </w:rPr>
              <w:t>MANAGEMENT</w:t>
            </w:r>
            <w:r w:rsidR="000A6108" w:rsidRPr="000A6108">
              <w:rPr>
                <w:rFonts w:asciiTheme="minorHAnsi" w:hAnsiTheme="minorHAnsi" w:cstheme="minorHAnsi"/>
                <w:webHidden/>
                <w:color w:val="auto"/>
              </w:rPr>
              <w:tab/>
            </w:r>
            <w:r w:rsidR="000A6108" w:rsidRPr="000A6108">
              <w:rPr>
                <w:rFonts w:asciiTheme="minorHAnsi" w:hAnsiTheme="minorHAnsi" w:cstheme="minorHAnsi"/>
                <w:webHidden/>
                <w:color w:val="auto"/>
              </w:rPr>
              <w:fldChar w:fldCharType="begin"/>
            </w:r>
            <w:r w:rsidR="000A6108" w:rsidRPr="000A6108">
              <w:rPr>
                <w:rFonts w:asciiTheme="minorHAnsi" w:hAnsiTheme="minorHAnsi" w:cstheme="minorHAnsi"/>
                <w:webHidden/>
                <w:color w:val="auto"/>
              </w:rPr>
              <w:instrText xml:space="preserve"> PAGEREF _Toc468958496 \h </w:instrText>
            </w:r>
            <w:r w:rsidR="000A6108" w:rsidRPr="000A6108">
              <w:rPr>
                <w:rFonts w:asciiTheme="minorHAnsi" w:hAnsiTheme="minorHAnsi" w:cstheme="minorHAnsi"/>
                <w:webHidden/>
                <w:color w:val="auto"/>
              </w:rPr>
            </w:r>
            <w:r w:rsidR="000A6108" w:rsidRPr="000A6108">
              <w:rPr>
                <w:rFonts w:asciiTheme="minorHAnsi" w:hAnsiTheme="minorHAnsi" w:cstheme="minorHAnsi"/>
                <w:webHidden/>
                <w:color w:val="auto"/>
              </w:rPr>
              <w:fldChar w:fldCharType="separate"/>
            </w:r>
            <w:r w:rsidR="000A6108" w:rsidRPr="000A6108">
              <w:rPr>
                <w:rFonts w:asciiTheme="minorHAnsi" w:hAnsiTheme="minorHAnsi" w:cstheme="minorHAnsi"/>
                <w:webHidden/>
                <w:color w:val="auto"/>
              </w:rPr>
              <w:t>6</w:t>
            </w:r>
            <w:r w:rsidR="000A6108" w:rsidRPr="000A6108">
              <w:rPr>
                <w:rFonts w:asciiTheme="minorHAnsi" w:hAnsiTheme="minorHAnsi" w:cstheme="minorHAnsi"/>
                <w:webHidden/>
                <w:color w:val="auto"/>
              </w:rPr>
              <w:fldChar w:fldCharType="end"/>
            </w:r>
          </w:hyperlink>
        </w:p>
        <w:p w14:paraId="49D9FA36" w14:textId="77777777" w:rsidR="000A6108" w:rsidRPr="000A6108" w:rsidRDefault="00B93672">
          <w:pPr>
            <w:pStyle w:val="21"/>
            <w:tabs>
              <w:tab w:val="left" w:pos="880"/>
            </w:tabs>
            <w:rPr>
              <w:rFonts w:asciiTheme="minorHAnsi" w:eastAsiaTheme="minorEastAsia" w:hAnsiTheme="minorHAnsi" w:cstheme="minorHAnsi"/>
              <w:iCs w:val="0"/>
              <w:color w:val="auto"/>
              <w:lang w:val="ru-RU" w:eastAsia="ru-RU"/>
            </w:rPr>
          </w:pPr>
          <w:hyperlink w:anchor="_Toc468958497" w:history="1">
            <w:r w:rsidR="000A6108" w:rsidRPr="000A6108">
              <w:rPr>
                <w:rStyle w:val="af4"/>
                <w:rFonts w:asciiTheme="minorHAnsi" w:hAnsiTheme="minorHAnsi" w:cstheme="minorHAnsi"/>
                <w:color w:val="auto"/>
                <w:lang w:val="en-GB"/>
              </w:rPr>
              <w:t>III.</w:t>
            </w:r>
            <w:r w:rsidR="000A6108" w:rsidRPr="000A6108">
              <w:rPr>
                <w:rFonts w:asciiTheme="minorHAnsi" w:eastAsiaTheme="minorEastAsia" w:hAnsiTheme="minorHAnsi" w:cstheme="minorHAnsi"/>
                <w:iCs w:val="0"/>
                <w:color w:val="auto"/>
                <w:lang w:val="ru-RU" w:eastAsia="ru-RU"/>
              </w:rPr>
              <w:tab/>
            </w:r>
            <w:r w:rsidR="000A6108" w:rsidRPr="000A6108">
              <w:rPr>
                <w:rStyle w:val="af4"/>
                <w:rFonts w:asciiTheme="minorHAnsi" w:hAnsiTheme="minorHAnsi" w:cstheme="minorHAnsi"/>
                <w:color w:val="auto"/>
                <w:lang w:val="en-GB"/>
              </w:rPr>
              <w:t>HUMAN RESOURCES</w:t>
            </w:r>
            <w:r w:rsidR="000A6108" w:rsidRPr="000A6108">
              <w:rPr>
                <w:rFonts w:asciiTheme="minorHAnsi" w:hAnsiTheme="minorHAnsi" w:cstheme="minorHAnsi"/>
                <w:webHidden/>
                <w:color w:val="auto"/>
              </w:rPr>
              <w:tab/>
            </w:r>
            <w:r w:rsidR="000A6108" w:rsidRPr="000A6108">
              <w:rPr>
                <w:rFonts w:asciiTheme="minorHAnsi" w:hAnsiTheme="minorHAnsi" w:cstheme="minorHAnsi"/>
                <w:webHidden/>
                <w:color w:val="auto"/>
              </w:rPr>
              <w:fldChar w:fldCharType="begin"/>
            </w:r>
            <w:r w:rsidR="000A6108" w:rsidRPr="000A6108">
              <w:rPr>
                <w:rFonts w:asciiTheme="minorHAnsi" w:hAnsiTheme="minorHAnsi" w:cstheme="minorHAnsi"/>
                <w:webHidden/>
                <w:color w:val="auto"/>
              </w:rPr>
              <w:instrText xml:space="preserve"> PAGEREF _Toc468958497 \h </w:instrText>
            </w:r>
            <w:r w:rsidR="000A6108" w:rsidRPr="000A6108">
              <w:rPr>
                <w:rFonts w:asciiTheme="minorHAnsi" w:hAnsiTheme="minorHAnsi" w:cstheme="minorHAnsi"/>
                <w:webHidden/>
                <w:color w:val="auto"/>
              </w:rPr>
            </w:r>
            <w:r w:rsidR="000A6108" w:rsidRPr="000A6108">
              <w:rPr>
                <w:rFonts w:asciiTheme="minorHAnsi" w:hAnsiTheme="minorHAnsi" w:cstheme="minorHAnsi"/>
                <w:webHidden/>
                <w:color w:val="auto"/>
              </w:rPr>
              <w:fldChar w:fldCharType="separate"/>
            </w:r>
            <w:r w:rsidR="000A6108" w:rsidRPr="000A6108">
              <w:rPr>
                <w:rFonts w:asciiTheme="minorHAnsi" w:hAnsiTheme="minorHAnsi" w:cstheme="minorHAnsi"/>
                <w:webHidden/>
                <w:color w:val="auto"/>
              </w:rPr>
              <w:t>8</w:t>
            </w:r>
            <w:r w:rsidR="000A6108" w:rsidRPr="000A6108">
              <w:rPr>
                <w:rFonts w:asciiTheme="minorHAnsi" w:hAnsiTheme="minorHAnsi" w:cstheme="minorHAnsi"/>
                <w:webHidden/>
                <w:color w:val="auto"/>
              </w:rPr>
              <w:fldChar w:fldCharType="end"/>
            </w:r>
          </w:hyperlink>
        </w:p>
        <w:p w14:paraId="4A60CE8C" w14:textId="77777777" w:rsidR="000A6108" w:rsidRPr="000A6108" w:rsidRDefault="00B93672">
          <w:pPr>
            <w:pStyle w:val="21"/>
            <w:tabs>
              <w:tab w:val="left" w:pos="880"/>
            </w:tabs>
            <w:rPr>
              <w:rFonts w:asciiTheme="minorHAnsi" w:eastAsiaTheme="minorEastAsia" w:hAnsiTheme="minorHAnsi" w:cstheme="minorHAnsi"/>
              <w:iCs w:val="0"/>
              <w:color w:val="auto"/>
              <w:lang w:val="ru-RU" w:eastAsia="ru-RU"/>
            </w:rPr>
          </w:pPr>
          <w:hyperlink w:anchor="_Toc468958498" w:history="1">
            <w:r w:rsidR="000A6108" w:rsidRPr="000A6108">
              <w:rPr>
                <w:rStyle w:val="af4"/>
                <w:rFonts w:asciiTheme="minorHAnsi" w:hAnsiTheme="minorHAnsi" w:cstheme="minorHAnsi"/>
                <w:color w:val="auto"/>
                <w:lang w:val="en-GB"/>
              </w:rPr>
              <w:t>IV.</w:t>
            </w:r>
            <w:r w:rsidR="000A6108" w:rsidRPr="000A6108">
              <w:rPr>
                <w:rFonts w:asciiTheme="minorHAnsi" w:eastAsiaTheme="minorEastAsia" w:hAnsiTheme="minorHAnsi" w:cstheme="minorHAnsi"/>
                <w:iCs w:val="0"/>
                <w:color w:val="auto"/>
                <w:lang w:val="ru-RU" w:eastAsia="ru-RU"/>
              </w:rPr>
              <w:tab/>
            </w:r>
            <w:r w:rsidR="000A6108" w:rsidRPr="000A6108">
              <w:rPr>
                <w:rStyle w:val="af4"/>
                <w:rFonts w:asciiTheme="minorHAnsi" w:hAnsiTheme="minorHAnsi" w:cstheme="minorHAnsi"/>
                <w:color w:val="auto"/>
                <w:lang w:val="en-GB"/>
              </w:rPr>
              <w:t>STUDY PROGRAMMES AND THEIR DEVELOPMENT</w:t>
            </w:r>
            <w:r w:rsidR="000A6108" w:rsidRPr="000A6108">
              <w:rPr>
                <w:rFonts w:asciiTheme="minorHAnsi" w:hAnsiTheme="minorHAnsi" w:cstheme="minorHAnsi"/>
                <w:webHidden/>
                <w:color w:val="auto"/>
              </w:rPr>
              <w:tab/>
            </w:r>
            <w:r w:rsidR="000A6108" w:rsidRPr="000A6108">
              <w:rPr>
                <w:rFonts w:asciiTheme="minorHAnsi" w:hAnsiTheme="minorHAnsi" w:cstheme="minorHAnsi"/>
                <w:webHidden/>
                <w:color w:val="auto"/>
              </w:rPr>
              <w:fldChar w:fldCharType="begin"/>
            </w:r>
            <w:r w:rsidR="000A6108" w:rsidRPr="000A6108">
              <w:rPr>
                <w:rFonts w:asciiTheme="minorHAnsi" w:hAnsiTheme="minorHAnsi" w:cstheme="minorHAnsi"/>
                <w:webHidden/>
                <w:color w:val="auto"/>
              </w:rPr>
              <w:instrText xml:space="preserve"> PAGEREF _Toc468958498 \h </w:instrText>
            </w:r>
            <w:r w:rsidR="000A6108" w:rsidRPr="000A6108">
              <w:rPr>
                <w:rFonts w:asciiTheme="minorHAnsi" w:hAnsiTheme="minorHAnsi" w:cstheme="minorHAnsi"/>
                <w:webHidden/>
                <w:color w:val="auto"/>
              </w:rPr>
            </w:r>
            <w:r w:rsidR="000A6108" w:rsidRPr="000A6108">
              <w:rPr>
                <w:rFonts w:asciiTheme="minorHAnsi" w:hAnsiTheme="minorHAnsi" w:cstheme="minorHAnsi"/>
                <w:webHidden/>
                <w:color w:val="auto"/>
              </w:rPr>
              <w:fldChar w:fldCharType="separate"/>
            </w:r>
            <w:r w:rsidR="000A6108" w:rsidRPr="000A6108">
              <w:rPr>
                <w:rFonts w:asciiTheme="minorHAnsi" w:hAnsiTheme="minorHAnsi" w:cstheme="minorHAnsi"/>
                <w:webHidden/>
                <w:color w:val="auto"/>
              </w:rPr>
              <w:t>9</w:t>
            </w:r>
            <w:r w:rsidR="000A6108" w:rsidRPr="000A6108">
              <w:rPr>
                <w:rFonts w:asciiTheme="minorHAnsi" w:hAnsiTheme="minorHAnsi" w:cstheme="minorHAnsi"/>
                <w:webHidden/>
                <w:color w:val="auto"/>
              </w:rPr>
              <w:fldChar w:fldCharType="end"/>
            </w:r>
          </w:hyperlink>
        </w:p>
        <w:p w14:paraId="7EE09E08" w14:textId="77777777" w:rsidR="000A6108" w:rsidRPr="000A6108" w:rsidRDefault="00B93672">
          <w:pPr>
            <w:pStyle w:val="21"/>
            <w:tabs>
              <w:tab w:val="left" w:pos="880"/>
            </w:tabs>
            <w:rPr>
              <w:rFonts w:asciiTheme="minorHAnsi" w:eastAsiaTheme="minorEastAsia" w:hAnsiTheme="minorHAnsi" w:cstheme="minorHAnsi"/>
              <w:iCs w:val="0"/>
              <w:color w:val="auto"/>
              <w:lang w:val="ru-RU" w:eastAsia="ru-RU"/>
            </w:rPr>
          </w:pPr>
          <w:hyperlink w:anchor="_Toc468958499" w:history="1">
            <w:r w:rsidR="000A6108" w:rsidRPr="000A6108">
              <w:rPr>
                <w:rStyle w:val="af4"/>
                <w:rFonts w:asciiTheme="minorHAnsi" w:hAnsiTheme="minorHAnsi" w:cstheme="minorHAnsi"/>
                <w:color w:val="auto"/>
                <w:lang w:val="en-GB"/>
              </w:rPr>
              <w:t>V.</w:t>
            </w:r>
            <w:r w:rsidR="000A6108" w:rsidRPr="000A6108">
              <w:rPr>
                <w:rFonts w:asciiTheme="minorHAnsi" w:eastAsiaTheme="minorEastAsia" w:hAnsiTheme="minorHAnsi" w:cstheme="minorHAnsi"/>
                <w:iCs w:val="0"/>
                <w:color w:val="auto"/>
                <w:lang w:val="ru-RU" w:eastAsia="ru-RU"/>
              </w:rPr>
              <w:tab/>
            </w:r>
            <w:r w:rsidR="000A6108" w:rsidRPr="000A6108">
              <w:rPr>
                <w:rStyle w:val="af4"/>
                <w:rFonts w:asciiTheme="minorHAnsi" w:hAnsiTheme="minorHAnsi" w:cstheme="minorHAnsi"/>
                <w:color w:val="auto"/>
                <w:lang w:val="en-GB"/>
              </w:rPr>
              <w:t>STUDENTS</w:t>
            </w:r>
            <w:r w:rsidR="000A6108" w:rsidRPr="000A6108">
              <w:rPr>
                <w:rFonts w:asciiTheme="minorHAnsi" w:hAnsiTheme="minorHAnsi" w:cstheme="minorHAnsi"/>
                <w:webHidden/>
                <w:color w:val="auto"/>
              </w:rPr>
              <w:tab/>
            </w:r>
            <w:r w:rsidR="000A6108" w:rsidRPr="000A6108">
              <w:rPr>
                <w:rFonts w:asciiTheme="minorHAnsi" w:hAnsiTheme="minorHAnsi" w:cstheme="minorHAnsi"/>
                <w:webHidden/>
                <w:color w:val="auto"/>
              </w:rPr>
              <w:fldChar w:fldCharType="begin"/>
            </w:r>
            <w:r w:rsidR="000A6108" w:rsidRPr="000A6108">
              <w:rPr>
                <w:rFonts w:asciiTheme="minorHAnsi" w:hAnsiTheme="minorHAnsi" w:cstheme="minorHAnsi"/>
                <w:webHidden/>
                <w:color w:val="auto"/>
              </w:rPr>
              <w:instrText xml:space="preserve"> PAGEREF _Toc468958499 \h </w:instrText>
            </w:r>
            <w:r w:rsidR="000A6108" w:rsidRPr="000A6108">
              <w:rPr>
                <w:rFonts w:asciiTheme="minorHAnsi" w:hAnsiTheme="minorHAnsi" w:cstheme="minorHAnsi"/>
                <w:webHidden/>
                <w:color w:val="auto"/>
              </w:rPr>
            </w:r>
            <w:r w:rsidR="000A6108" w:rsidRPr="000A6108">
              <w:rPr>
                <w:rFonts w:asciiTheme="minorHAnsi" w:hAnsiTheme="minorHAnsi" w:cstheme="minorHAnsi"/>
                <w:webHidden/>
                <w:color w:val="auto"/>
              </w:rPr>
              <w:fldChar w:fldCharType="separate"/>
            </w:r>
            <w:r w:rsidR="000A6108" w:rsidRPr="000A6108">
              <w:rPr>
                <w:rFonts w:asciiTheme="minorHAnsi" w:hAnsiTheme="minorHAnsi" w:cstheme="minorHAnsi"/>
                <w:webHidden/>
                <w:color w:val="auto"/>
              </w:rPr>
              <w:t>11</w:t>
            </w:r>
            <w:r w:rsidR="000A6108" w:rsidRPr="000A6108">
              <w:rPr>
                <w:rFonts w:asciiTheme="minorHAnsi" w:hAnsiTheme="minorHAnsi" w:cstheme="minorHAnsi"/>
                <w:webHidden/>
                <w:color w:val="auto"/>
              </w:rPr>
              <w:fldChar w:fldCharType="end"/>
            </w:r>
          </w:hyperlink>
        </w:p>
        <w:p w14:paraId="0A1B9C8F" w14:textId="77777777" w:rsidR="000A6108" w:rsidRPr="000A6108" w:rsidRDefault="00B93672">
          <w:pPr>
            <w:pStyle w:val="21"/>
            <w:tabs>
              <w:tab w:val="left" w:pos="880"/>
            </w:tabs>
            <w:rPr>
              <w:rFonts w:asciiTheme="minorHAnsi" w:eastAsiaTheme="minorEastAsia" w:hAnsiTheme="minorHAnsi" w:cstheme="minorHAnsi"/>
              <w:iCs w:val="0"/>
              <w:color w:val="auto"/>
              <w:lang w:val="ru-RU" w:eastAsia="ru-RU"/>
            </w:rPr>
          </w:pPr>
          <w:hyperlink w:anchor="_Toc468958500" w:history="1">
            <w:r w:rsidR="000A6108" w:rsidRPr="000A6108">
              <w:rPr>
                <w:rStyle w:val="af4"/>
                <w:rFonts w:asciiTheme="minorHAnsi" w:hAnsiTheme="minorHAnsi" w:cstheme="minorHAnsi"/>
                <w:color w:val="auto"/>
                <w:lang w:val="en-GB"/>
              </w:rPr>
              <w:t>VI.</w:t>
            </w:r>
            <w:r w:rsidR="000A6108" w:rsidRPr="000A6108">
              <w:rPr>
                <w:rFonts w:asciiTheme="minorHAnsi" w:eastAsiaTheme="minorEastAsia" w:hAnsiTheme="minorHAnsi" w:cstheme="minorHAnsi"/>
                <w:iCs w:val="0"/>
                <w:color w:val="auto"/>
                <w:lang w:val="ru-RU" w:eastAsia="ru-RU"/>
              </w:rPr>
              <w:tab/>
            </w:r>
            <w:r w:rsidR="000A6108" w:rsidRPr="000A6108">
              <w:rPr>
                <w:rStyle w:val="af4"/>
                <w:rFonts w:asciiTheme="minorHAnsi" w:hAnsiTheme="minorHAnsi" w:cstheme="minorHAnsi"/>
                <w:color w:val="auto"/>
                <w:lang w:val="en-GB"/>
              </w:rPr>
              <w:t>RESEARCH ACTIVITIES</w:t>
            </w:r>
            <w:r w:rsidR="000A6108" w:rsidRPr="000A6108">
              <w:rPr>
                <w:rFonts w:asciiTheme="minorHAnsi" w:hAnsiTheme="minorHAnsi" w:cstheme="minorHAnsi"/>
                <w:webHidden/>
                <w:color w:val="auto"/>
              </w:rPr>
              <w:tab/>
            </w:r>
            <w:r w:rsidR="000A6108" w:rsidRPr="000A6108">
              <w:rPr>
                <w:rFonts w:asciiTheme="minorHAnsi" w:hAnsiTheme="minorHAnsi" w:cstheme="minorHAnsi"/>
                <w:webHidden/>
                <w:color w:val="auto"/>
              </w:rPr>
              <w:fldChar w:fldCharType="begin"/>
            </w:r>
            <w:r w:rsidR="000A6108" w:rsidRPr="000A6108">
              <w:rPr>
                <w:rFonts w:asciiTheme="minorHAnsi" w:hAnsiTheme="minorHAnsi" w:cstheme="minorHAnsi"/>
                <w:webHidden/>
                <w:color w:val="auto"/>
              </w:rPr>
              <w:instrText xml:space="preserve"> PAGEREF _Toc468958500 \h </w:instrText>
            </w:r>
            <w:r w:rsidR="000A6108" w:rsidRPr="000A6108">
              <w:rPr>
                <w:rFonts w:asciiTheme="minorHAnsi" w:hAnsiTheme="minorHAnsi" w:cstheme="minorHAnsi"/>
                <w:webHidden/>
                <w:color w:val="auto"/>
              </w:rPr>
            </w:r>
            <w:r w:rsidR="000A6108" w:rsidRPr="000A6108">
              <w:rPr>
                <w:rFonts w:asciiTheme="minorHAnsi" w:hAnsiTheme="minorHAnsi" w:cstheme="minorHAnsi"/>
                <w:webHidden/>
                <w:color w:val="auto"/>
              </w:rPr>
              <w:fldChar w:fldCharType="separate"/>
            </w:r>
            <w:r w:rsidR="000A6108" w:rsidRPr="000A6108">
              <w:rPr>
                <w:rFonts w:asciiTheme="minorHAnsi" w:hAnsiTheme="minorHAnsi" w:cstheme="minorHAnsi"/>
                <w:webHidden/>
                <w:color w:val="auto"/>
              </w:rPr>
              <w:t>12</w:t>
            </w:r>
            <w:r w:rsidR="000A6108" w:rsidRPr="000A6108">
              <w:rPr>
                <w:rFonts w:asciiTheme="minorHAnsi" w:hAnsiTheme="minorHAnsi" w:cstheme="minorHAnsi"/>
                <w:webHidden/>
                <w:color w:val="auto"/>
              </w:rPr>
              <w:fldChar w:fldCharType="end"/>
            </w:r>
          </w:hyperlink>
        </w:p>
        <w:p w14:paraId="6051D2F8" w14:textId="2BDFD0C3" w:rsidR="000A6108" w:rsidRPr="000A6108" w:rsidRDefault="00B93672">
          <w:pPr>
            <w:pStyle w:val="21"/>
            <w:tabs>
              <w:tab w:val="left" w:pos="1100"/>
            </w:tabs>
            <w:rPr>
              <w:rFonts w:asciiTheme="minorHAnsi" w:eastAsiaTheme="minorEastAsia" w:hAnsiTheme="minorHAnsi" w:cstheme="minorHAnsi"/>
              <w:iCs w:val="0"/>
              <w:color w:val="auto"/>
              <w:lang w:val="ru-RU" w:eastAsia="ru-RU"/>
            </w:rPr>
          </w:pPr>
          <w:hyperlink w:anchor="_Toc468958501" w:history="1">
            <w:r w:rsidR="000A6108" w:rsidRPr="000A6108">
              <w:rPr>
                <w:rStyle w:val="af4"/>
                <w:rFonts w:asciiTheme="minorHAnsi" w:hAnsiTheme="minorHAnsi" w:cstheme="minorHAnsi"/>
                <w:color w:val="auto"/>
                <w:lang w:val="en-GB"/>
              </w:rPr>
              <w:t>VII.</w:t>
            </w:r>
            <w:r w:rsidR="000A6108">
              <w:rPr>
                <w:rFonts w:asciiTheme="minorHAnsi" w:eastAsiaTheme="minorEastAsia" w:hAnsiTheme="minorHAnsi" w:cstheme="minorHAnsi"/>
                <w:iCs w:val="0"/>
                <w:color w:val="auto"/>
                <w:lang w:val="ru-RU" w:eastAsia="ru-RU"/>
              </w:rPr>
              <w:t xml:space="preserve">     </w:t>
            </w:r>
            <w:r w:rsidR="000A6108" w:rsidRPr="000A6108">
              <w:rPr>
                <w:rStyle w:val="af4"/>
                <w:rFonts w:asciiTheme="minorHAnsi" w:hAnsiTheme="minorHAnsi" w:cstheme="minorHAnsi"/>
                <w:color w:val="auto"/>
                <w:lang w:val="en-GB"/>
              </w:rPr>
              <w:t>TEACHING AND LEARNING RESOURCES AND SUPPORT SERVICES</w:t>
            </w:r>
            <w:r w:rsidR="000A6108" w:rsidRPr="000A6108">
              <w:rPr>
                <w:rFonts w:asciiTheme="minorHAnsi" w:hAnsiTheme="minorHAnsi" w:cstheme="minorHAnsi"/>
                <w:webHidden/>
                <w:color w:val="auto"/>
              </w:rPr>
              <w:tab/>
            </w:r>
            <w:r w:rsidR="000A6108" w:rsidRPr="000A6108">
              <w:rPr>
                <w:rFonts w:asciiTheme="minorHAnsi" w:hAnsiTheme="minorHAnsi" w:cstheme="minorHAnsi"/>
                <w:webHidden/>
                <w:color w:val="auto"/>
              </w:rPr>
              <w:fldChar w:fldCharType="begin"/>
            </w:r>
            <w:r w:rsidR="000A6108" w:rsidRPr="000A6108">
              <w:rPr>
                <w:rFonts w:asciiTheme="minorHAnsi" w:hAnsiTheme="minorHAnsi" w:cstheme="minorHAnsi"/>
                <w:webHidden/>
                <w:color w:val="auto"/>
              </w:rPr>
              <w:instrText xml:space="preserve"> PAGEREF _Toc468958501 \h </w:instrText>
            </w:r>
            <w:r w:rsidR="000A6108" w:rsidRPr="000A6108">
              <w:rPr>
                <w:rFonts w:asciiTheme="minorHAnsi" w:hAnsiTheme="minorHAnsi" w:cstheme="minorHAnsi"/>
                <w:webHidden/>
                <w:color w:val="auto"/>
              </w:rPr>
            </w:r>
            <w:r w:rsidR="000A6108" w:rsidRPr="000A6108">
              <w:rPr>
                <w:rFonts w:asciiTheme="minorHAnsi" w:hAnsiTheme="minorHAnsi" w:cstheme="minorHAnsi"/>
                <w:webHidden/>
                <w:color w:val="auto"/>
              </w:rPr>
              <w:fldChar w:fldCharType="separate"/>
            </w:r>
            <w:r w:rsidR="000A6108" w:rsidRPr="000A6108">
              <w:rPr>
                <w:rFonts w:asciiTheme="minorHAnsi" w:hAnsiTheme="minorHAnsi" w:cstheme="minorHAnsi"/>
                <w:webHidden/>
                <w:color w:val="auto"/>
              </w:rPr>
              <w:t>14</w:t>
            </w:r>
            <w:r w:rsidR="000A6108" w:rsidRPr="000A6108">
              <w:rPr>
                <w:rFonts w:asciiTheme="minorHAnsi" w:hAnsiTheme="minorHAnsi" w:cstheme="minorHAnsi"/>
                <w:webHidden/>
                <w:color w:val="auto"/>
              </w:rPr>
              <w:fldChar w:fldCharType="end"/>
            </w:r>
          </w:hyperlink>
        </w:p>
        <w:p w14:paraId="034A9BD2" w14:textId="77777777" w:rsidR="005B387B" w:rsidRPr="0058279E" w:rsidRDefault="005B387B" w:rsidP="00EA4591">
          <w:pPr>
            <w:tabs>
              <w:tab w:val="left" w:pos="9214"/>
            </w:tabs>
            <w:ind w:right="259"/>
            <w:rPr>
              <w:lang w:val="en-GB"/>
            </w:rPr>
          </w:pPr>
          <w:r w:rsidRPr="004307A8">
            <w:rPr>
              <w:rFonts w:asciiTheme="minorHAnsi" w:hAnsiTheme="minorHAnsi"/>
              <w:b/>
              <w:bCs/>
              <w:noProof/>
              <w:lang w:val="en-GB"/>
            </w:rPr>
            <w:fldChar w:fldCharType="end"/>
          </w:r>
        </w:p>
      </w:sdtContent>
    </w:sdt>
    <w:p w14:paraId="60488BFF" w14:textId="77777777" w:rsidR="004307A8" w:rsidRDefault="004307A8" w:rsidP="00EA4591">
      <w:pPr>
        <w:pStyle w:val="2"/>
        <w:tabs>
          <w:tab w:val="left" w:pos="9214"/>
        </w:tabs>
        <w:ind w:right="259"/>
        <w:rPr>
          <w:rStyle w:val="af3"/>
          <w:rFonts w:asciiTheme="minorHAnsi" w:hAnsiTheme="minorHAnsi"/>
          <w:b/>
          <w:i w:val="0"/>
          <w:color w:val="auto"/>
          <w:lang w:val="en-GB"/>
        </w:rPr>
      </w:pPr>
    </w:p>
    <w:p w14:paraId="5A2FA522" w14:textId="77777777" w:rsidR="004307A8" w:rsidRDefault="004307A8" w:rsidP="00EA4591">
      <w:pPr>
        <w:pStyle w:val="2"/>
        <w:tabs>
          <w:tab w:val="left" w:pos="9214"/>
        </w:tabs>
        <w:ind w:right="259"/>
        <w:rPr>
          <w:rStyle w:val="af3"/>
          <w:rFonts w:asciiTheme="minorHAnsi" w:hAnsiTheme="minorHAnsi"/>
          <w:b/>
          <w:i w:val="0"/>
          <w:color w:val="auto"/>
          <w:lang w:val="en-GB"/>
        </w:rPr>
      </w:pPr>
    </w:p>
    <w:p w14:paraId="70DEDE9E" w14:textId="77777777" w:rsidR="004307A8" w:rsidRDefault="004307A8" w:rsidP="00EA4591">
      <w:pPr>
        <w:pStyle w:val="2"/>
        <w:tabs>
          <w:tab w:val="left" w:pos="9214"/>
        </w:tabs>
        <w:ind w:right="259"/>
        <w:rPr>
          <w:rStyle w:val="af3"/>
          <w:rFonts w:asciiTheme="minorHAnsi" w:hAnsiTheme="minorHAnsi"/>
          <w:b/>
          <w:i w:val="0"/>
          <w:color w:val="auto"/>
          <w:lang w:val="en-GB"/>
        </w:rPr>
      </w:pPr>
    </w:p>
    <w:p w14:paraId="310F485D" w14:textId="77777777" w:rsidR="004307A8" w:rsidRDefault="004307A8" w:rsidP="00EA4591">
      <w:pPr>
        <w:pStyle w:val="2"/>
        <w:tabs>
          <w:tab w:val="left" w:pos="9214"/>
        </w:tabs>
        <w:ind w:right="259"/>
        <w:rPr>
          <w:rStyle w:val="af3"/>
          <w:rFonts w:asciiTheme="minorHAnsi" w:hAnsiTheme="minorHAnsi"/>
          <w:b/>
          <w:i w:val="0"/>
          <w:color w:val="auto"/>
          <w:lang w:val="en-GB"/>
        </w:rPr>
      </w:pPr>
    </w:p>
    <w:p w14:paraId="3257E018" w14:textId="77777777" w:rsidR="004307A8" w:rsidRDefault="004307A8" w:rsidP="00EA4591">
      <w:pPr>
        <w:pStyle w:val="2"/>
        <w:tabs>
          <w:tab w:val="left" w:pos="9214"/>
        </w:tabs>
        <w:ind w:right="259"/>
        <w:rPr>
          <w:rStyle w:val="af3"/>
          <w:rFonts w:asciiTheme="minorHAnsi" w:hAnsiTheme="minorHAnsi"/>
          <w:b/>
          <w:i w:val="0"/>
          <w:color w:val="auto"/>
          <w:lang w:val="en-GB"/>
        </w:rPr>
      </w:pPr>
    </w:p>
    <w:p w14:paraId="703CB70E" w14:textId="77777777" w:rsidR="004307A8" w:rsidRDefault="004307A8" w:rsidP="00EA4591">
      <w:pPr>
        <w:pStyle w:val="2"/>
        <w:tabs>
          <w:tab w:val="left" w:pos="9214"/>
        </w:tabs>
        <w:ind w:right="259"/>
        <w:rPr>
          <w:rStyle w:val="af3"/>
          <w:rFonts w:asciiTheme="minorHAnsi" w:hAnsiTheme="minorHAnsi"/>
          <w:b/>
          <w:i w:val="0"/>
          <w:color w:val="auto"/>
          <w:lang w:val="en-GB"/>
        </w:rPr>
      </w:pPr>
    </w:p>
    <w:p w14:paraId="64479915" w14:textId="77777777" w:rsidR="004307A8" w:rsidRDefault="004307A8" w:rsidP="00EA4591">
      <w:pPr>
        <w:pStyle w:val="2"/>
        <w:tabs>
          <w:tab w:val="left" w:pos="9214"/>
        </w:tabs>
        <w:ind w:right="259"/>
        <w:rPr>
          <w:rStyle w:val="af3"/>
          <w:rFonts w:asciiTheme="minorHAnsi" w:hAnsiTheme="minorHAnsi"/>
          <w:b/>
          <w:i w:val="0"/>
          <w:color w:val="auto"/>
          <w:lang w:val="en-GB"/>
        </w:rPr>
      </w:pPr>
    </w:p>
    <w:p w14:paraId="29C8A45B" w14:textId="77777777" w:rsidR="004307A8" w:rsidRDefault="004307A8" w:rsidP="00EA4591">
      <w:pPr>
        <w:pStyle w:val="2"/>
        <w:tabs>
          <w:tab w:val="left" w:pos="9214"/>
        </w:tabs>
        <w:ind w:right="259"/>
        <w:rPr>
          <w:rStyle w:val="af3"/>
          <w:rFonts w:asciiTheme="minorHAnsi" w:hAnsiTheme="minorHAnsi"/>
          <w:b/>
          <w:i w:val="0"/>
          <w:color w:val="auto"/>
          <w:lang w:val="en-GB"/>
        </w:rPr>
      </w:pPr>
    </w:p>
    <w:p w14:paraId="1155F5DA" w14:textId="77777777" w:rsidR="004307A8" w:rsidRDefault="004307A8" w:rsidP="00EA4591">
      <w:pPr>
        <w:pStyle w:val="2"/>
        <w:tabs>
          <w:tab w:val="left" w:pos="9214"/>
        </w:tabs>
        <w:ind w:right="259"/>
        <w:rPr>
          <w:rStyle w:val="af3"/>
          <w:rFonts w:asciiTheme="minorHAnsi" w:hAnsiTheme="minorHAnsi"/>
          <w:b/>
          <w:i w:val="0"/>
          <w:color w:val="auto"/>
          <w:lang w:val="en-GB"/>
        </w:rPr>
      </w:pPr>
    </w:p>
    <w:p w14:paraId="29C567EA" w14:textId="77777777" w:rsidR="004307A8" w:rsidRDefault="004307A8" w:rsidP="00EA4591">
      <w:pPr>
        <w:pStyle w:val="2"/>
        <w:tabs>
          <w:tab w:val="left" w:pos="9214"/>
        </w:tabs>
        <w:ind w:right="259"/>
        <w:rPr>
          <w:rStyle w:val="af3"/>
          <w:rFonts w:asciiTheme="minorHAnsi" w:hAnsiTheme="minorHAnsi"/>
          <w:b/>
          <w:i w:val="0"/>
          <w:color w:val="auto"/>
          <w:lang w:val="en-GB"/>
        </w:rPr>
      </w:pPr>
    </w:p>
    <w:p w14:paraId="15304CEF" w14:textId="77777777" w:rsidR="004307A8" w:rsidRDefault="004307A8" w:rsidP="00EA4591">
      <w:pPr>
        <w:pStyle w:val="2"/>
        <w:tabs>
          <w:tab w:val="left" w:pos="9214"/>
        </w:tabs>
        <w:ind w:right="259"/>
        <w:rPr>
          <w:rStyle w:val="af3"/>
          <w:rFonts w:asciiTheme="minorHAnsi" w:hAnsiTheme="minorHAnsi"/>
          <w:b/>
          <w:i w:val="0"/>
          <w:color w:val="auto"/>
          <w:lang w:val="en-GB"/>
        </w:rPr>
      </w:pPr>
    </w:p>
    <w:p w14:paraId="790426E4" w14:textId="77777777" w:rsidR="004307A8" w:rsidRDefault="004307A8" w:rsidP="00EA4591">
      <w:pPr>
        <w:pStyle w:val="2"/>
        <w:tabs>
          <w:tab w:val="left" w:pos="9214"/>
        </w:tabs>
        <w:ind w:right="259"/>
        <w:rPr>
          <w:rStyle w:val="af3"/>
          <w:rFonts w:asciiTheme="minorHAnsi" w:hAnsiTheme="minorHAnsi"/>
          <w:b/>
          <w:i w:val="0"/>
          <w:color w:val="auto"/>
          <w:lang w:val="en-GB"/>
        </w:rPr>
      </w:pPr>
    </w:p>
    <w:p w14:paraId="2F54F044" w14:textId="77777777" w:rsidR="004307A8" w:rsidRDefault="004307A8" w:rsidP="00EA4591">
      <w:pPr>
        <w:pStyle w:val="2"/>
        <w:tabs>
          <w:tab w:val="left" w:pos="9214"/>
        </w:tabs>
        <w:ind w:right="259"/>
        <w:rPr>
          <w:rStyle w:val="af3"/>
          <w:rFonts w:asciiTheme="minorHAnsi" w:hAnsiTheme="minorHAnsi"/>
          <w:b/>
          <w:i w:val="0"/>
          <w:color w:val="auto"/>
          <w:lang w:val="en-GB"/>
        </w:rPr>
      </w:pPr>
    </w:p>
    <w:p w14:paraId="2C5C62AE" w14:textId="77777777" w:rsidR="00B87BE4" w:rsidRDefault="00B87BE4" w:rsidP="00EA4591">
      <w:pPr>
        <w:tabs>
          <w:tab w:val="left" w:pos="9214"/>
        </w:tabs>
        <w:ind w:right="259"/>
        <w:rPr>
          <w:rStyle w:val="af3"/>
          <w:rFonts w:asciiTheme="minorHAnsi" w:eastAsiaTheme="majorEastAsia" w:hAnsiTheme="minorHAnsi" w:cstheme="majorBidi"/>
          <w:bCs w:val="0"/>
          <w:i w:val="0"/>
          <w:color w:val="auto"/>
          <w:sz w:val="26"/>
          <w:szCs w:val="26"/>
          <w:lang w:val="en-GB"/>
        </w:rPr>
      </w:pPr>
    </w:p>
    <w:p w14:paraId="6F4282DA" w14:textId="77777777" w:rsidR="00B87BE4" w:rsidRDefault="00B87BE4" w:rsidP="00EA4591">
      <w:pPr>
        <w:tabs>
          <w:tab w:val="left" w:pos="9214"/>
        </w:tabs>
        <w:ind w:right="259"/>
        <w:rPr>
          <w:rStyle w:val="af3"/>
          <w:rFonts w:asciiTheme="minorHAnsi" w:eastAsiaTheme="majorEastAsia" w:hAnsiTheme="minorHAnsi" w:cstheme="majorBidi"/>
          <w:bCs w:val="0"/>
          <w:i w:val="0"/>
          <w:color w:val="auto"/>
          <w:sz w:val="26"/>
          <w:szCs w:val="26"/>
          <w:lang w:val="en-GB"/>
        </w:rPr>
      </w:pPr>
    </w:p>
    <w:p w14:paraId="65A2D6A3" w14:textId="77777777" w:rsidR="00B87BE4" w:rsidRDefault="00B87BE4" w:rsidP="00EA4591">
      <w:pPr>
        <w:tabs>
          <w:tab w:val="left" w:pos="9214"/>
        </w:tabs>
        <w:ind w:right="259"/>
        <w:rPr>
          <w:rStyle w:val="af3"/>
          <w:rFonts w:asciiTheme="minorHAnsi" w:eastAsiaTheme="majorEastAsia" w:hAnsiTheme="minorHAnsi" w:cstheme="majorBidi"/>
          <w:bCs w:val="0"/>
          <w:i w:val="0"/>
          <w:color w:val="auto"/>
          <w:sz w:val="26"/>
          <w:szCs w:val="26"/>
          <w:lang w:val="en-GB"/>
        </w:rPr>
      </w:pPr>
    </w:p>
    <w:p w14:paraId="3311055B" w14:textId="77777777" w:rsidR="00B87BE4" w:rsidRDefault="00B87BE4" w:rsidP="00EA4591">
      <w:pPr>
        <w:tabs>
          <w:tab w:val="left" w:pos="9214"/>
        </w:tabs>
        <w:ind w:right="259"/>
        <w:rPr>
          <w:rStyle w:val="af3"/>
          <w:rFonts w:asciiTheme="minorHAnsi" w:eastAsiaTheme="majorEastAsia" w:hAnsiTheme="minorHAnsi" w:cstheme="majorBidi"/>
          <w:bCs w:val="0"/>
          <w:i w:val="0"/>
          <w:color w:val="auto"/>
          <w:sz w:val="26"/>
          <w:szCs w:val="26"/>
          <w:lang w:val="en-GB"/>
        </w:rPr>
      </w:pPr>
    </w:p>
    <w:p w14:paraId="2F073B3E" w14:textId="77777777" w:rsidR="00B87BE4" w:rsidRDefault="00B87BE4" w:rsidP="00EA4591">
      <w:pPr>
        <w:tabs>
          <w:tab w:val="left" w:pos="9214"/>
        </w:tabs>
        <w:ind w:right="259"/>
        <w:rPr>
          <w:rStyle w:val="af3"/>
          <w:rFonts w:asciiTheme="minorHAnsi" w:eastAsiaTheme="majorEastAsia" w:hAnsiTheme="minorHAnsi" w:cstheme="majorBidi"/>
          <w:bCs w:val="0"/>
          <w:i w:val="0"/>
          <w:color w:val="auto"/>
          <w:sz w:val="26"/>
          <w:szCs w:val="26"/>
          <w:lang w:val="en-GB"/>
        </w:rPr>
      </w:pPr>
    </w:p>
    <w:p w14:paraId="57DD7C18" w14:textId="77777777" w:rsidR="004307A8" w:rsidRDefault="004307A8" w:rsidP="00EA4591">
      <w:pPr>
        <w:tabs>
          <w:tab w:val="left" w:pos="9214"/>
        </w:tabs>
        <w:ind w:right="259"/>
        <w:rPr>
          <w:rFonts w:asciiTheme="minorHAnsi" w:hAnsiTheme="minorHAnsi"/>
          <w:b/>
          <w:sz w:val="26"/>
          <w:szCs w:val="26"/>
          <w:lang w:val="en-GB"/>
        </w:rPr>
      </w:pPr>
      <w:r w:rsidRPr="00B87A7F">
        <w:rPr>
          <w:rFonts w:asciiTheme="minorHAnsi" w:hAnsiTheme="minorHAnsi"/>
          <w:b/>
          <w:sz w:val="26"/>
          <w:szCs w:val="26"/>
          <w:lang w:val="en-GB"/>
        </w:rPr>
        <w:t>GUIDELINES FOR THE SELF-EVALUATION REPORT</w:t>
      </w:r>
    </w:p>
    <w:p w14:paraId="013085B0" w14:textId="77777777" w:rsidR="00B87BE4" w:rsidRDefault="00B87BE4" w:rsidP="00EA4591">
      <w:pPr>
        <w:tabs>
          <w:tab w:val="left" w:pos="9214"/>
        </w:tabs>
        <w:ind w:right="259"/>
        <w:rPr>
          <w:rFonts w:asciiTheme="minorHAnsi" w:hAnsiTheme="minorHAnsi"/>
          <w:b/>
          <w:sz w:val="26"/>
          <w:szCs w:val="26"/>
          <w:lang w:val="en-GB"/>
        </w:rPr>
      </w:pPr>
    </w:p>
    <w:p w14:paraId="42F0F698" w14:textId="52552DA4" w:rsidR="00B87BE4" w:rsidRPr="00583EFB" w:rsidRDefault="00B87BE4" w:rsidP="00EA4591">
      <w:pPr>
        <w:tabs>
          <w:tab w:val="left" w:pos="9214"/>
        </w:tabs>
        <w:spacing w:line="276" w:lineRule="auto"/>
        <w:ind w:right="259"/>
        <w:jc w:val="both"/>
        <w:rPr>
          <w:rFonts w:asciiTheme="minorHAnsi" w:hAnsiTheme="minorHAnsi"/>
          <w:lang w:val="en-GB"/>
        </w:rPr>
      </w:pPr>
      <w:r w:rsidRPr="00583EFB">
        <w:rPr>
          <w:rFonts w:asciiTheme="minorHAnsi" w:hAnsiTheme="minorHAnsi"/>
          <w:lang w:val="en-GB"/>
        </w:rPr>
        <w:t>The aim of the institutional evaluation is to support the strategic management of higher education institutions, provide external feedback to the institutions’ own internal quality assurance procedures,  and inform stakeholders of the compliance of the process and outcomes of teaching and learning to the European standards and guidelines for quality assurance in higher education. Self-evaluation is a</w:t>
      </w:r>
      <w:r w:rsidR="00D0709A" w:rsidRPr="00583EFB">
        <w:rPr>
          <w:rFonts w:asciiTheme="minorHAnsi" w:hAnsiTheme="minorHAnsi"/>
          <w:lang w:val="en-GB"/>
        </w:rPr>
        <w:t>n essential</w:t>
      </w:r>
      <w:r w:rsidRPr="00583EFB">
        <w:rPr>
          <w:rFonts w:asciiTheme="minorHAnsi" w:hAnsiTheme="minorHAnsi"/>
          <w:lang w:val="en-GB"/>
        </w:rPr>
        <w:t xml:space="preserve"> part of the entire evaluation process.</w:t>
      </w:r>
    </w:p>
    <w:p w14:paraId="5C15CC1B" w14:textId="77777777" w:rsidR="003F4FDA" w:rsidRPr="00583EFB" w:rsidRDefault="003F4FDA" w:rsidP="00EA4591">
      <w:pPr>
        <w:tabs>
          <w:tab w:val="left" w:pos="9214"/>
        </w:tabs>
        <w:spacing w:line="276" w:lineRule="auto"/>
        <w:ind w:right="259"/>
        <w:jc w:val="both"/>
        <w:rPr>
          <w:rFonts w:asciiTheme="minorHAnsi" w:hAnsiTheme="minorHAnsi"/>
          <w:lang w:val="en-GB"/>
        </w:rPr>
      </w:pPr>
    </w:p>
    <w:p w14:paraId="0B508B5C" w14:textId="68A30DCC" w:rsidR="003F4FDA" w:rsidRPr="00583EFB" w:rsidRDefault="003F4FDA" w:rsidP="00EA4591">
      <w:pPr>
        <w:tabs>
          <w:tab w:val="left" w:pos="9214"/>
        </w:tabs>
        <w:spacing w:line="276" w:lineRule="auto"/>
        <w:ind w:right="259"/>
        <w:jc w:val="both"/>
        <w:rPr>
          <w:rFonts w:asciiTheme="minorHAnsi" w:hAnsiTheme="minorHAnsi"/>
          <w:lang w:val="en-GB"/>
        </w:rPr>
      </w:pPr>
      <w:r w:rsidRPr="00583EFB">
        <w:rPr>
          <w:rFonts w:asciiTheme="minorHAnsi" w:hAnsiTheme="minorHAnsi"/>
          <w:lang w:val="en-GB"/>
        </w:rPr>
        <w:t>The self-evaluation report must follow the structure of assessment areas. In its report, the University is expected to carry out as reflective a self-evaluation as possible, identify areas for improvement. As the aim of this self-evaluation is to help the University to develop i</w:t>
      </w:r>
      <w:r w:rsidR="00D0709A" w:rsidRPr="00583EFB">
        <w:rPr>
          <w:rFonts w:asciiTheme="minorHAnsi" w:hAnsiTheme="minorHAnsi"/>
          <w:lang w:val="en-GB"/>
        </w:rPr>
        <w:t xml:space="preserve">ts activities, it could also describe institutional diversity within the University in terms of internal quality assurance. </w:t>
      </w:r>
    </w:p>
    <w:p w14:paraId="4B4403BF" w14:textId="77777777" w:rsidR="003F4FDA" w:rsidRPr="00583EFB" w:rsidRDefault="003F4FDA" w:rsidP="00EA4591">
      <w:pPr>
        <w:tabs>
          <w:tab w:val="left" w:pos="9214"/>
        </w:tabs>
        <w:spacing w:line="276" w:lineRule="auto"/>
        <w:ind w:right="259"/>
        <w:jc w:val="both"/>
        <w:rPr>
          <w:rFonts w:asciiTheme="minorHAnsi" w:hAnsiTheme="minorHAnsi"/>
          <w:lang w:val="en-GB"/>
        </w:rPr>
      </w:pPr>
    </w:p>
    <w:p w14:paraId="13FE885F" w14:textId="77777777" w:rsidR="006134EB" w:rsidRPr="00583EFB" w:rsidRDefault="004307A8" w:rsidP="00EA4591">
      <w:pPr>
        <w:tabs>
          <w:tab w:val="left" w:pos="9214"/>
        </w:tabs>
        <w:spacing w:line="276" w:lineRule="auto"/>
        <w:ind w:right="259"/>
        <w:jc w:val="both"/>
        <w:rPr>
          <w:rFonts w:asciiTheme="minorHAnsi" w:hAnsiTheme="minorHAnsi"/>
          <w:lang w:val="en-US" w:eastAsia="en-US"/>
        </w:rPr>
      </w:pPr>
      <w:r w:rsidRPr="00583EFB">
        <w:rPr>
          <w:rFonts w:asciiTheme="minorHAnsi" w:hAnsiTheme="minorHAnsi"/>
          <w:lang w:val="en-GB"/>
        </w:rPr>
        <w:t>The U</w:t>
      </w:r>
      <w:r w:rsidR="00291C85" w:rsidRPr="00583EFB">
        <w:rPr>
          <w:rFonts w:asciiTheme="minorHAnsi" w:hAnsiTheme="minorHAnsi"/>
          <w:lang w:val="en-GB"/>
        </w:rPr>
        <w:t xml:space="preserve">niversity chooses how to carry out its self-evaluation and write the report. </w:t>
      </w:r>
      <w:r w:rsidR="006134EB" w:rsidRPr="00583EFB">
        <w:rPr>
          <w:rFonts w:asciiTheme="minorHAnsi" w:hAnsiTheme="minorHAnsi"/>
          <w:lang w:val="en-US"/>
        </w:rPr>
        <w:t>The University is encouraged to include a variety of stakeholders in the self-evaluation process: different staff groups and students. Involvement of external stakeholders might also be beneficial in the self-evaluation of some assessment areas.</w:t>
      </w:r>
    </w:p>
    <w:p w14:paraId="02B48AB1" w14:textId="62A46A1B" w:rsidR="00A02E1B" w:rsidRPr="00583EFB" w:rsidRDefault="00A02E1B" w:rsidP="00EA4591">
      <w:pPr>
        <w:tabs>
          <w:tab w:val="left" w:pos="9214"/>
        </w:tabs>
        <w:spacing w:line="276" w:lineRule="auto"/>
        <w:ind w:right="259"/>
        <w:jc w:val="both"/>
        <w:rPr>
          <w:rFonts w:asciiTheme="minorHAnsi" w:hAnsiTheme="minorHAnsi"/>
          <w:lang w:val="en-US"/>
        </w:rPr>
      </w:pPr>
    </w:p>
    <w:p w14:paraId="2BAD16B4" w14:textId="63396CDC" w:rsidR="00B47F57" w:rsidRPr="00583EFB" w:rsidRDefault="00974D11" w:rsidP="00EA4591">
      <w:pPr>
        <w:tabs>
          <w:tab w:val="left" w:pos="9214"/>
        </w:tabs>
        <w:spacing w:line="276" w:lineRule="auto"/>
        <w:ind w:right="259"/>
        <w:jc w:val="both"/>
        <w:rPr>
          <w:rFonts w:asciiTheme="minorHAnsi" w:hAnsiTheme="minorHAnsi"/>
          <w:lang w:val="en-GB"/>
        </w:rPr>
      </w:pPr>
      <w:r w:rsidRPr="00583EFB">
        <w:rPr>
          <w:rFonts w:asciiTheme="minorHAnsi" w:hAnsiTheme="minorHAnsi"/>
          <w:lang w:val="en-GB"/>
        </w:rPr>
        <w:t xml:space="preserve">Additionally, the University is advised to approach the report writing as a process where the discussions and notions of different parties are generated into a reflective view to the University´s activities and internal quality assurance. </w:t>
      </w:r>
    </w:p>
    <w:p w14:paraId="5349D181" w14:textId="77777777" w:rsidR="00FB0FD3" w:rsidRPr="00583EFB" w:rsidRDefault="00FB0FD3" w:rsidP="00EA4591">
      <w:pPr>
        <w:tabs>
          <w:tab w:val="left" w:pos="9214"/>
        </w:tabs>
        <w:spacing w:line="276" w:lineRule="auto"/>
        <w:ind w:right="259"/>
        <w:jc w:val="both"/>
        <w:rPr>
          <w:rFonts w:asciiTheme="minorHAnsi" w:hAnsiTheme="minorHAnsi"/>
          <w:lang w:val="en-GB"/>
        </w:rPr>
      </w:pPr>
    </w:p>
    <w:p w14:paraId="51F72B70" w14:textId="23A50AC9" w:rsidR="00FB0FD3" w:rsidRPr="00583EFB" w:rsidRDefault="00FC4E96" w:rsidP="00EA4591">
      <w:pPr>
        <w:tabs>
          <w:tab w:val="left" w:pos="9214"/>
        </w:tabs>
        <w:spacing w:line="276" w:lineRule="auto"/>
        <w:ind w:right="259"/>
        <w:rPr>
          <w:rFonts w:asciiTheme="minorHAnsi" w:hAnsiTheme="minorHAnsi"/>
          <w:lang w:val="en-US"/>
        </w:rPr>
      </w:pPr>
      <w:r w:rsidRPr="00583EFB">
        <w:rPr>
          <w:rFonts w:asciiTheme="minorHAnsi" w:hAnsiTheme="minorHAnsi"/>
          <w:lang w:val="en-US"/>
        </w:rPr>
        <w:t xml:space="preserve">The length of the self-evaluation report is max 40 pages (excluding the appendices). </w:t>
      </w:r>
    </w:p>
    <w:p w14:paraId="04727991" w14:textId="77777777" w:rsidR="00974D11" w:rsidRPr="00583EFB" w:rsidRDefault="00974D11" w:rsidP="00EA4591">
      <w:pPr>
        <w:tabs>
          <w:tab w:val="left" w:pos="9214"/>
        </w:tabs>
        <w:spacing w:line="276" w:lineRule="auto"/>
        <w:ind w:right="259"/>
        <w:jc w:val="both"/>
        <w:rPr>
          <w:rFonts w:asciiTheme="minorHAnsi" w:hAnsiTheme="minorHAnsi"/>
          <w:lang w:val="en-US"/>
        </w:rPr>
      </w:pPr>
    </w:p>
    <w:p w14:paraId="7F5F505C" w14:textId="77777777" w:rsidR="003F4FDA" w:rsidRPr="00583EFB" w:rsidRDefault="003F4FDA" w:rsidP="00EA4591">
      <w:pPr>
        <w:tabs>
          <w:tab w:val="left" w:pos="9214"/>
        </w:tabs>
        <w:spacing w:line="276" w:lineRule="auto"/>
        <w:ind w:right="259"/>
        <w:jc w:val="both"/>
        <w:rPr>
          <w:rFonts w:asciiTheme="minorHAnsi" w:hAnsiTheme="minorHAnsi"/>
          <w:lang w:val="en-US"/>
        </w:rPr>
      </w:pPr>
    </w:p>
    <w:p w14:paraId="232F099E" w14:textId="5E90AA5E" w:rsidR="003F4FDA" w:rsidRPr="00583EFB" w:rsidRDefault="003F4FDA" w:rsidP="00EA4591">
      <w:pPr>
        <w:tabs>
          <w:tab w:val="left" w:pos="9214"/>
        </w:tabs>
        <w:spacing w:line="276" w:lineRule="auto"/>
        <w:ind w:right="259"/>
        <w:rPr>
          <w:rFonts w:asciiTheme="minorHAnsi" w:hAnsiTheme="minorHAnsi"/>
          <w:b/>
          <w:lang w:val="en-GB"/>
        </w:rPr>
      </w:pPr>
      <w:r w:rsidRPr="00583EFB">
        <w:rPr>
          <w:rFonts w:asciiTheme="minorHAnsi" w:hAnsiTheme="minorHAnsi"/>
          <w:b/>
          <w:lang w:val="en-GB"/>
        </w:rPr>
        <w:t>Please describe how your University carried out the self-evaluation and prepared the self-evaluation report.</w:t>
      </w:r>
      <w:r w:rsidRPr="00583EFB">
        <w:rPr>
          <w:lang w:val="en-GB"/>
        </w:rPr>
        <w:t xml:space="preserve"> </w:t>
      </w:r>
      <w:r w:rsidRPr="00583EFB">
        <w:rPr>
          <w:rFonts w:asciiTheme="minorHAnsi" w:hAnsiTheme="minorHAnsi"/>
          <w:b/>
          <w:lang w:val="en-GB"/>
        </w:rPr>
        <w:t>Please describe in short the parties involved in the self-evaluation process.</w:t>
      </w:r>
    </w:p>
    <w:p w14:paraId="7FAC8912" w14:textId="71C2DDF5" w:rsidR="003F4FDA" w:rsidRPr="00583EFB" w:rsidRDefault="003F4FDA" w:rsidP="00EA4591">
      <w:pPr>
        <w:tabs>
          <w:tab w:val="left" w:pos="9214"/>
        </w:tabs>
        <w:spacing w:line="276" w:lineRule="auto"/>
        <w:ind w:right="259"/>
        <w:rPr>
          <w:rFonts w:asciiTheme="minorHAnsi" w:hAnsiTheme="minorHAnsi"/>
          <w:b/>
          <w:lang w:val="en-GB"/>
        </w:rPr>
      </w:pPr>
      <w:r w:rsidRPr="00583EFB">
        <w:rPr>
          <w:rFonts w:asciiTheme="minorHAnsi" w:hAnsiTheme="minorHAnsi"/>
          <w:b/>
          <w:lang w:val="en-GB"/>
        </w:rPr>
        <w:t xml:space="preserve"> How did the University benefit from the self-evaluation process?</w:t>
      </w:r>
    </w:p>
    <w:p w14:paraId="069AE76A" w14:textId="77777777" w:rsidR="003F4FDA" w:rsidRPr="00583EFB" w:rsidRDefault="003F4FDA" w:rsidP="00EA4591">
      <w:pPr>
        <w:tabs>
          <w:tab w:val="left" w:pos="9214"/>
        </w:tabs>
        <w:spacing w:line="276" w:lineRule="auto"/>
        <w:ind w:right="259"/>
        <w:jc w:val="both"/>
        <w:rPr>
          <w:rFonts w:asciiTheme="minorHAnsi" w:hAnsiTheme="minorHAnsi"/>
          <w:lang w:val="en-GB"/>
        </w:rPr>
      </w:pPr>
    </w:p>
    <w:p w14:paraId="640C75F4" w14:textId="77777777" w:rsidR="00375DF0" w:rsidRPr="00583EFB" w:rsidRDefault="00375DF0" w:rsidP="00EA4591">
      <w:pPr>
        <w:pStyle w:val="a7"/>
        <w:tabs>
          <w:tab w:val="left" w:pos="9214"/>
        </w:tabs>
        <w:spacing w:line="276" w:lineRule="auto"/>
        <w:ind w:left="0" w:right="259" w:hanging="142"/>
        <w:rPr>
          <w:rFonts w:asciiTheme="minorHAnsi" w:hAnsiTheme="minorHAnsi"/>
          <w:b/>
          <w:lang w:val="en-GB"/>
        </w:rPr>
      </w:pPr>
    </w:p>
    <w:tbl>
      <w:tblPr>
        <w:tblStyle w:val="a8"/>
        <w:tblW w:w="0" w:type="auto"/>
        <w:tblLook w:val="04A0" w:firstRow="1" w:lastRow="0" w:firstColumn="1" w:lastColumn="0" w:noHBand="0" w:noVBand="1"/>
      </w:tblPr>
      <w:tblGrid>
        <w:gridCol w:w="9351"/>
      </w:tblGrid>
      <w:tr w:rsidR="003F4FDA" w:rsidRPr="00583EFB" w14:paraId="4DB0F391" w14:textId="77777777" w:rsidTr="00892E46">
        <w:tc>
          <w:tcPr>
            <w:tcW w:w="9351" w:type="dxa"/>
          </w:tcPr>
          <w:p w14:paraId="2EB8F14C" w14:textId="77777777" w:rsidR="003F4FDA" w:rsidRPr="00583EFB" w:rsidRDefault="003F4FDA" w:rsidP="00EA4591">
            <w:pPr>
              <w:tabs>
                <w:tab w:val="left" w:pos="9214"/>
              </w:tabs>
              <w:spacing w:line="276" w:lineRule="auto"/>
              <w:ind w:right="259"/>
              <w:rPr>
                <w:rFonts w:asciiTheme="minorHAnsi" w:hAnsiTheme="minorHAnsi"/>
                <w:i/>
                <w:lang w:val="en-GB"/>
              </w:rPr>
            </w:pPr>
          </w:p>
          <w:p w14:paraId="14AC28FC" w14:textId="77777777" w:rsidR="003F4FDA" w:rsidRPr="00583EFB" w:rsidRDefault="003F4FDA" w:rsidP="00EA4591">
            <w:pPr>
              <w:tabs>
                <w:tab w:val="left" w:pos="9214"/>
              </w:tabs>
              <w:spacing w:line="276" w:lineRule="auto"/>
              <w:ind w:right="259"/>
              <w:rPr>
                <w:rFonts w:asciiTheme="minorHAnsi" w:hAnsiTheme="minorHAnsi"/>
                <w:i/>
                <w:lang w:val="en-GB"/>
              </w:rPr>
            </w:pPr>
          </w:p>
          <w:p w14:paraId="36AE6F97" w14:textId="77777777" w:rsidR="003F4FDA" w:rsidRPr="00583EFB" w:rsidRDefault="003F4FDA" w:rsidP="00EA4591">
            <w:pPr>
              <w:tabs>
                <w:tab w:val="left" w:pos="9214"/>
              </w:tabs>
              <w:spacing w:line="276" w:lineRule="auto"/>
              <w:ind w:right="259"/>
              <w:rPr>
                <w:rFonts w:asciiTheme="minorHAnsi" w:hAnsiTheme="minorHAnsi"/>
                <w:i/>
                <w:lang w:val="en-GB"/>
              </w:rPr>
            </w:pPr>
          </w:p>
          <w:p w14:paraId="5CFBCB5F" w14:textId="77777777" w:rsidR="003F4FDA" w:rsidRPr="00583EFB" w:rsidRDefault="003F4FDA" w:rsidP="00EA4591">
            <w:pPr>
              <w:tabs>
                <w:tab w:val="left" w:pos="9214"/>
              </w:tabs>
              <w:spacing w:line="276" w:lineRule="auto"/>
              <w:ind w:right="259"/>
              <w:rPr>
                <w:rFonts w:asciiTheme="minorHAnsi" w:hAnsiTheme="minorHAnsi"/>
                <w:i/>
                <w:lang w:val="en-GB"/>
              </w:rPr>
            </w:pPr>
          </w:p>
          <w:p w14:paraId="42B5DB58" w14:textId="77777777" w:rsidR="003F4FDA" w:rsidRPr="00583EFB" w:rsidRDefault="003F4FDA" w:rsidP="00EA4591">
            <w:pPr>
              <w:tabs>
                <w:tab w:val="left" w:pos="9214"/>
              </w:tabs>
              <w:spacing w:line="276" w:lineRule="auto"/>
              <w:ind w:right="259"/>
              <w:rPr>
                <w:rFonts w:asciiTheme="minorHAnsi" w:hAnsiTheme="minorHAnsi"/>
                <w:i/>
                <w:lang w:val="en-GB"/>
              </w:rPr>
            </w:pPr>
          </w:p>
          <w:p w14:paraId="55ACA505" w14:textId="77777777" w:rsidR="003F4FDA" w:rsidRPr="00583EFB" w:rsidRDefault="003F4FDA" w:rsidP="00EA4591">
            <w:pPr>
              <w:tabs>
                <w:tab w:val="left" w:pos="9214"/>
              </w:tabs>
              <w:spacing w:line="276" w:lineRule="auto"/>
              <w:ind w:right="259"/>
              <w:rPr>
                <w:rFonts w:asciiTheme="minorHAnsi" w:hAnsiTheme="minorHAnsi"/>
                <w:i/>
                <w:lang w:val="en-GB"/>
              </w:rPr>
            </w:pPr>
          </w:p>
          <w:p w14:paraId="5B4399CA" w14:textId="77777777" w:rsidR="003F4FDA" w:rsidRPr="00583EFB" w:rsidRDefault="003F4FDA" w:rsidP="00EA4591">
            <w:pPr>
              <w:tabs>
                <w:tab w:val="left" w:pos="9214"/>
              </w:tabs>
              <w:spacing w:line="276" w:lineRule="auto"/>
              <w:ind w:right="259"/>
              <w:rPr>
                <w:rFonts w:asciiTheme="minorHAnsi" w:hAnsiTheme="minorHAnsi"/>
                <w:i/>
                <w:lang w:val="en-GB"/>
              </w:rPr>
            </w:pPr>
          </w:p>
          <w:p w14:paraId="0A7D8B8A" w14:textId="77777777" w:rsidR="003F4FDA" w:rsidRPr="00583EFB" w:rsidRDefault="003F4FDA" w:rsidP="00EA4591">
            <w:pPr>
              <w:tabs>
                <w:tab w:val="left" w:pos="9214"/>
              </w:tabs>
              <w:spacing w:line="276" w:lineRule="auto"/>
              <w:ind w:right="259"/>
              <w:rPr>
                <w:rFonts w:asciiTheme="minorHAnsi" w:hAnsiTheme="minorHAnsi"/>
                <w:i/>
                <w:lang w:val="en-GB"/>
              </w:rPr>
            </w:pPr>
          </w:p>
          <w:p w14:paraId="0D5EEC74" w14:textId="77777777" w:rsidR="003F4FDA" w:rsidRPr="00583EFB" w:rsidRDefault="003F4FDA" w:rsidP="00EA4591">
            <w:pPr>
              <w:tabs>
                <w:tab w:val="left" w:pos="9214"/>
              </w:tabs>
              <w:spacing w:line="276" w:lineRule="auto"/>
              <w:ind w:right="259"/>
              <w:rPr>
                <w:rFonts w:asciiTheme="minorHAnsi" w:hAnsiTheme="minorHAnsi"/>
                <w:i/>
                <w:lang w:val="en-GB"/>
              </w:rPr>
            </w:pPr>
          </w:p>
          <w:p w14:paraId="0DA1C96A" w14:textId="77777777" w:rsidR="003F4FDA" w:rsidRPr="00583EFB" w:rsidRDefault="003F4FDA" w:rsidP="00EA4591">
            <w:pPr>
              <w:tabs>
                <w:tab w:val="left" w:pos="9214"/>
              </w:tabs>
              <w:spacing w:line="276" w:lineRule="auto"/>
              <w:ind w:right="259"/>
              <w:rPr>
                <w:rFonts w:asciiTheme="minorHAnsi" w:hAnsiTheme="minorHAnsi"/>
                <w:i/>
                <w:lang w:val="en-GB"/>
              </w:rPr>
            </w:pPr>
          </w:p>
          <w:p w14:paraId="12B8AA3C" w14:textId="77777777" w:rsidR="003F4FDA" w:rsidRPr="00583EFB" w:rsidRDefault="003F4FDA" w:rsidP="00EA4591">
            <w:pPr>
              <w:tabs>
                <w:tab w:val="left" w:pos="9214"/>
              </w:tabs>
              <w:spacing w:line="276" w:lineRule="auto"/>
              <w:ind w:right="259"/>
              <w:rPr>
                <w:rFonts w:asciiTheme="minorHAnsi" w:hAnsiTheme="minorHAnsi"/>
                <w:i/>
                <w:lang w:val="en-GB"/>
              </w:rPr>
            </w:pPr>
          </w:p>
          <w:p w14:paraId="4B6FC694" w14:textId="77777777" w:rsidR="003F4FDA" w:rsidRPr="00583EFB" w:rsidRDefault="003F4FDA" w:rsidP="00EA4591">
            <w:pPr>
              <w:tabs>
                <w:tab w:val="left" w:pos="9214"/>
              </w:tabs>
              <w:spacing w:line="276" w:lineRule="auto"/>
              <w:ind w:right="259"/>
              <w:rPr>
                <w:rFonts w:asciiTheme="minorHAnsi" w:hAnsiTheme="minorHAnsi"/>
                <w:i/>
                <w:lang w:val="en-GB"/>
              </w:rPr>
            </w:pPr>
          </w:p>
          <w:p w14:paraId="0A613167" w14:textId="77777777" w:rsidR="003F4FDA" w:rsidRPr="00583EFB" w:rsidRDefault="003F4FDA" w:rsidP="00EA4591">
            <w:pPr>
              <w:tabs>
                <w:tab w:val="left" w:pos="9214"/>
              </w:tabs>
              <w:spacing w:line="276" w:lineRule="auto"/>
              <w:ind w:right="259"/>
              <w:rPr>
                <w:rFonts w:asciiTheme="minorHAnsi" w:hAnsiTheme="minorHAnsi"/>
                <w:i/>
                <w:lang w:val="en-GB"/>
              </w:rPr>
            </w:pPr>
          </w:p>
        </w:tc>
      </w:tr>
    </w:tbl>
    <w:p w14:paraId="6290EC18" w14:textId="77777777" w:rsidR="00B87A7F" w:rsidRPr="00583EFB" w:rsidRDefault="00B87A7F" w:rsidP="00EA4591">
      <w:pPr>
        <w:tabs>
          <w:tab w:val="left" w:pos="9214"/>
        </w:tabs>
        <w:spacing w:line="276" w:lineRule="auto"/>
        <w:ind w:right="259"/>
        <w:rPr>
          <w:lang w:val="en-GB"/>
        </w:rPr>
      </w:pPr>
    </w:p>
    <w:p w14:paraId="5C3FD9BE" w14:textId="29935C81" w:rsidR="00B87A7F" w:rsidRPr="00583EFB" w:rsidRDefault="003F4FDA" w:rsidP="00EA4591">
      <w:pPr>
        <w:tabs>
          <w:tab w:val="left" w:pos="9214"/>
        </w:tabs>
        <w:spacing w:line="276" w:lineRule="auto"/>
        <w:ind w:right="259"/>
        <w:rPr>
          <w:rFonts w:asciiTheme="minorHAnsi" w:hAnsiTheme="minorHAnsi"/>
          <w:b/>
          <w:lang w:val="en-GB"/>
        </w:rPr>
      </w:pPr>
      <w:r w:rsidRPr="00583EFB">
        <w:rPr>
          <w:rFonts w:asciiTheme="minorHAnsi" w:hAnsiTheme="minorHAnsi"/>
          <w:b/>
          <w:lang w:val="en-GB"/>
        </w:rPr>
        <w:t>Self-evaluation contact person at the University (name, title and contact information)</w:t>
      </w:r>
    </w:p>
    <w:p w14:paraId="1891319B" w14:textId="77777777" w:rsidR="00B87A7F" w:rsidRPr="00583EFB" w:rsidRDefault="00B87A7F" w:rsidP="00EA4591">
      <w:pPr>
        <w:tabs>
          <w:tab w:val="left" w:pos="9214"/>
        </w:tabs>
        <w:spacing w:line="276" w:lineRule="auto"/>
        <w:ind w:right="259"/>
        <w:rPr>
          <w:rFonts w:asciiTheme="minorHAnsi" w:hAnsiTheme="minorHAnsi"/>
          <w:b/>
          <w:lang w:val="en-GB"/>
        </w:rPr>
      </w:pPr>
    </w:p>
    <w:tbl>
      <w:tblPr>
        <w:tblStyle w:val="a8"/>
        <w:tblW w:w="0" w:type="auto"/>
        <w:tblLook w:val="04A0" w:firstRow="1" w:lastRow="0" w:firstColumn="1" w:lastColumn="0" w:noHBand="0" w:noVBand="1"/>
      </w:tblPr>
      <w:tblGrid>
        <w:gridCol w:w="9351"/>
      </w:tblGrid>
      <w:tr w:rsidR="003F4FDA" w:rsidRPr="00583EFB" w14:paraId="7B862B23" w14:textId="77777777" w:rsidTr="00892E46">
        <w:tc>
          <w:tcPr>
            <w:tcW w:w="9351" w:type="dxa"/>
          </w:tcPr>
          <w:p w14:paraId="6531E9AE" w14:textId="77777777" w:rsidR="003F4FDA" w:rsidRPr="00583EFB" w:rsidRDefault="003F4FDA" w:rsidP="00EA4591">
            <w:pPr>
              <w:tabs>
                <w:tab w:val="left" w:pos="9214"/>
              </w:tabs>
              <w:spacing w:line="276" w:lineRule="auto"/>
              <w:ind w:right="259"/>
              <w:rPr>
                <w:lang w:val="en-GB"/>
              </w:rPr>
            </w:pPr>
          </w:p>
          <w:p w14:paraId="46DE9DBD" w14:textId="77777777" w:rsidR="003F4FDA" w:rsidRPr="00583EFB" w:rsidRDefault="003F4FDA" w:rsidP="00EA4591">
            <w:pPr>
              <w:tabs>
                <w:tab w:val="left" w:pos="9214"/>
              </w:tabs>
              <w:spacing w:line="276" w:lineRule="auto"/>
              <w:ind w:right="259"/>
              <w:rPr>
                <w:lang w:val="en-GB"/>
              </w:rPr>
            </w:pPr>
          </w:p>
          <w:p w14:paraId="048BA002" w14:textId="77777777" w:rsidR="003F4FDA" w:rsidRPr="00583EFB" w:rsidRDefault="003F4FDA" w:rsidP="00EA4591">
            <w:pPr>
              <w:tabs>
                <w:tab w:val="left" w:pos="9214"/>
              </w:tabs>
              <w:spacing w:line="276" w:lineRule="auto"/>
              <w:ind w:right="259"/>
              <w:rPr>
                <w:lang w:val="en-GB"/>
              </w:rPr>
            </w:pPr>
          </w:p>
        </w:tc>
      </w:tr>
    </w:tbl>
    <w:p w14:paraId="1528CA26" w14:textId="77777777" w:rsidR="00B87A7F" w:rsidRPr="00583EFB" w:rsidRDefault="00B87A7F" w:rsidP="00EA4591">
      <w:pPr>
        <w:tabs>
          <w:tab w:val="left" w:pos="9214"/>
        </w:tabs>
        <w:spacing w:line="276" w:lineRule="auto"/>
        <w:ind w:right="259"/>
        <w:rPr>
          <w:lang w:val="en-GB"/>
        </w:rPr>
      </w:pPr>
    </w:p>
    <w:p w14:paraId="58DFC82E" w14:textId="77777777" w:rsidR="00B87A7F" w:rsidRPr="00583EFB" w:rsidRDefault="00B87A7F" w:rsidP="00EA4591">
      <w:pPr>
        <w:tabs>
          <w:tab w:val="left" w:pos="9214"/>
        </w:tabs>
        <w:spacing w:line="276" w:lineRule="auto"/>
        <w:ind w:right="259"/>
        <w:rPr>
          <w:lang w:val="en-GB"/>
        </w:rPr>
      </w:pPr>
    </w:p>
    <w:p w14:paraId="56F51247" w14:textId="77777777" w:rsidR="006134EB" w:rsidRPr="00583EFB" w:rsidRDefault="006134EB" w:rsidP="00EA4591">
      <w:pPr>
        <w:tabs>
          <w:tab w:val="left" w:pos="9214"/>
        </w:tabs>
        <w:spacing w:line="276" w:lineRule="auto"/>
        <w:ind w:right="259"/>
        <w:rPr>
          <w:rFonts w:asciiTheme="minorHAnsi" w:hAnsiTheme="minorHAnsi"/>
          <w:b/>
          <w:lang w:val="en-GB"/>
        </w:rPr>
      </w:pPr>
    </w:p>
    <w:p w14:paraId="12CB1F8A" w14:textId="77777777" w:rsidR="006134EB" w:rsidRPr="00583EFB" w:rsidRDefault="006134EB" w:rsidP="00EA4591">
      <w:pPr>
        <w:tabs>
          <w:tab w:val="left" w:pos="9214"/>
        </w:tabs>
        <w:spacing w:line="276" w:lineRule="auto"/>
        <w:ind w:right="259"/>
        <w:rPr>
          <w:rFonts w:asciiTheme="minorHAnsi" w:hAnsiTheme="minorHAnsi"/>
          <w:b/>
          <w:lang w:val="en-GB"/>
        </w:rPr>
      </w:pPr>
    </w:p>
    <w:p w14:paraId="1C0F6547" w14:textId="220C55C3" w:rsidR="00B87A7F" w:rsidRPr="00583EFB" w:rsidRDefault="00CE6271" w:rsidP="00EA4591">
      <w:pPr>
        <w:tabs>
          <w:tab w:val="left" w:pos="9214"/>
        </w:tabs>
        <w:spacing w:line="276" w:lineRule="auto"/>
        <w:ind w:right="259"/>
        <w:rPr>
          <w:rFonts w:asciiTheme="minorHAnsi" w:hAnsiTheme="minorHAnsi"/>
          <w:b/>
          <w:lang w:val="en-GB"/>
        </w:rPr>
      </w:pPr>
      <w:r w:rsidRPr="00583EFB">
        <w:rPr>
          <w:rFonts w:asciiTheme="minorHAnsi" w:hAnsiTheme="minorHAnsi"/>
          <w:b/>
          <w:lang w:val="en-GB"/>
        </w:rPr>
        <w:t>REQUIRED APPENDICES</w:t>
      </w:r>
    </w:p>
    <w:p w14:paraId="1B800EC1" w14:textId="77777777" w:rsidR="006134EB" w:rsidRPr="00583EFB" w:rsidRDefault="006134EB" w:rsidP="00EA4591">
      <w:pPr>
        <w:tabs>
          <w:tab w:val="left" w:pos="9214"/>
        </w:tabs>
        <w:spacing w:line="276" w:lineRule="auto"/>
        <w:ind w:right="259"/>
        <w:rPr>
          <w:rFonts w:asciiTheme="minorHAnsi" w:hAnsiTheme="minorHAnsi"/>
          <w:b/>
          <w:lang w:val="en-GB"/>
        </w:rPr>
      </w:pPr>
    </w:p>
    <w:p w14:paraId="3A053BCE" w14:textId="77777777" w:rsidR="006134EB" w:rsidRPr="00583EFB" w:rsidRDefault="006134EB" w:rsidP="00EA4591">
      <w:pPr>
        <w:tabs>
          <w:tab w:val="left" w:pos="9214"/>
        </w:tabs>
        <w:spacing w:line="276" w:lineRule="auto"/>
        <w:ind w:right="259"/>
        <w:rPr>
          <w:rFonts w:asciiTheme="minorHAnsi" w:hAnsiTheme="minorHAnsi"/>
          <w:b/>
          <w:lang w:val="en-GB"/>
        </w:rPr>
      </w:pPr>
      <w:r w:rsidRPr="00583EFB">
        <w:rPr>
          <w:rFonts w:asciiTheme="minorHAnsi" w:hAnsiTheme="minorHAnsi"/>
          <w:b/>
          <w:lang w:val="en-GB"/>
        </w:rPr>
        <w:t>The appendices are not included in the maximum length of the report.</w:t>
      </w:r>
    </w:p>
    <w:p w14:paraId="1AC2B0CC" w14:textId="77777777" w:rsidR="006134EB" w:rsidRPr="00583EFB" w:rsidRDefault="006134EB" w:rsidP="00EA4591">
      <w:pPr>
        <w:tabs>
          <w:tab w:val="left" w:pos="9214"/>
        </w:tabs>
        <w:spacing w:line="276" w:lineRule="auto"/>
        <w:ind w:right="259"/>
        <w:rPr>
          <w:rFonts w:asciiTheme="minorHAnsi" w:hAnsiTheme="minorHAnsi"/>
          <w:b/>
          <w:lang w:val="en-GB"/>
        </w:rPr>
      </w:pPr>
    </w:p>
    <w:p w14:paraId="6E01A92E" w14:textId="059C7B88" w:rsidR="00AB2DB1" w:rsidRPr="00583EFB" w:rsidRDefault="00AB2DB1" w:rsidP="00EA4591">
      <w:pPr>
        <w:tabs>
          <w:tab w:val="left" w:pos="9214"/>
        </w:tabs>
        <w:spacing w:line="276" w:lineRule="auto"/>
        <w:ind w:right="259"/>
        <w:rPr>
          <w:rFonts w:asciiTheme="minorHAnsi" w:hAnsiTheme="minorHAnsi"/>
          <w:b/>
          <w:lang w:val="en-GB"/>
        </w:rPr>
      </w:pPr>
      <w:r w:rsidRPr="00583EFB">
        <w:rPr>
          <w:rFonts w:asciiTheme="minorHAnsi" w:hAnsiTheme="minorHAnsi"/>
          <w:b/>
          <w:lang w:val="en-GB"/>
        </w:rPr>
        <w:t>University is asked to provide the following background data as appendices of the self-evaluation report.</w:t>
      </w:r>
      <w:r w:rsidR="00CE4885" w:rsidRPr="00583EFB">
        <w:rPr>
          <w:rFonts w:asciiTheme="minorHAnsi" w:hAnsiTheme="minorHAnsi"/>
          <w:b/>
          <w:lang w:val="en-GB"/>
        </w:rPr>
        <w:t xml:space="preserve"> </w:t>
      </w:r>
    </w:p>
    <w:p w14:paraId="49240001" w14:textId="77777777" w:rsidR="00AB2DB1" w:rsidRPr="00583EFB" w:rsidRDefault="00AB2DB1" w:rsidP="00EA4591">
      <w:pPr>
        <w:tabs>
          <w:tab w:val="left" w:pos="9214"/>
        </w:tabs>
        <w:spacing w:line="276" w:lineRule="auto"/>
        <w:ind w:right="259"/>
        <w:rPr>
          <w:rFonts w:asciiTheme="minorHAnsi" w:hAnsiTheme="minorHAnsi"/>
          <w:b/>
          <w:lang w:val="en-GB"/>
        </w:rPr>
      </w:pPr>
    </w:p>
    <w:p w14:paraId="6AC959EF" w14:textId="77777777" w:rsidR="00CE4885" w:rsidRPr="00583EFB" w:rsidRDefault="00CE4885" w:rsidP="00EA4591">
      <w:pPr>
        <w:pStyle w:val="a7"/>
        <w:numPr>
          <w:ilvl w:val="0"/>
          <w:numId w:val="5"/>
        </w:numPr>
        <w:tabs>
          <w:tab w:val="left" w:pos="9214"/>
        </w:tabs>
        <w:spacing w:line="276" w:lineRule="auto"/>
        <w:ind w:right="259"/>
        <w:jc w:val="both"/>
        <w:rPr>
          <w:rFonts w:asciiTheme="minorHAnsi" w:hAnsiTheme="minorHAnsi" w:cs="Arial"/>
          <w:color w:val="000000"/>
          <w:lang w:val="en-GB" w:eastAsia="en-US"/>
        </w:rPr>
      </w:pPr>
      <w:r w:rsidRPr="00583EFB">
        <w:rPr>
          <w:rFonts w:asciiTheme="minorHAnsi" w:hAnsiTheme="minorHAnsi" w:cs="Arial"/>
          <w:color w:val="000000"/>
          <w:lang w:val="en-GB"/>
        </w:rPr>
        <w:t>Dynamics of income and expenses of the institution over the last 5 years;</w:t>
      </w:r>
    </w:p>
    <w:p w14:paraId="498C1A90" w14:textId="77777777" w:rsidR="00CE4885" w:rsidRPr="00583EFB" w:rsidRDefault="00CE4885" w:rsidP="00EA4591">
      <w:pPr>
        <w:pStyle w:val="a7"/>
        <w:numPr>
          <w:ilvl w:val="0"/>
          <w:numId w:val="5"/>
        </w:numPr>
        <w:tabs>
          <w:tab w:val="left" w:pos="9214"/>
        </w:tabs>
        <w:spacing w:line="276" w:lineRule="auto"/>
        <w:ind w:right="259"/>
        <w:jc w:val="both"/>
        <w:rPr>
          <w:rFonts w:asciiTheme="minorHAnsi" w:hAnsiTheme="minorHAnsi" w:cs="Arial"/>
          <w:color w:val="000000"/>
          <w:lang w:val="en-GB"/>
        </w:rPr>
      </w:pPr>
      <w:r w:rsidRPr="00583EFB">
        <w:rPr>
          <w:rFonts w:asciiTheme="minorHAnsi" w:hAnsiTheme="minorHAnsi" w:cs="Arial"/>
          <w:color w:val="000000"/>
          <w:lang w:val="en-GB"/>
        </w:rPr>
        <w:t>Dynamics of tuition fee indicators for levels of education;</w:t>
      </w:r>
    </w:p>
    <w:p w14:paraId="1EE3E027" w14:textId="77777777" w:rsidR="00CE4885" w:rsidRPr="00583EFB" w:rsidRDefault="00CE4885" w:rsidP="00EA4591">
      <w:pPr>
        <w:pStyle w:val="a7"/>
        <w:numPr>
          <w:ilvl w:val="0"/>
          <w:numId w:val="5"/>
        </w:numPr>
        <w:tabs>
          <w:tab w:val="left" w:pos="9214"/>
        </w:tabs>
        <w:spacing w:line="276" w:lineRule="auto"/>
        <w:ind w:right="259"/>
        <w:jc w:val="both"/>
        <w:rPr>
          <w:rFonts w:asciiTheme="minorHAnsi" w:hAnsiTheme="minorHAnsi" w:cs="Arial"/>
          <w:color w:val="000000"/>
          <w:lang w:val="en-GB"/>
        </w:rPr>
      </w:pPr>
      <w:r w:rsidRPr="00583EFB">
        <w:rPr>
          <w:rFonts w:asciiTheme="minorHAnsi" w:hAnsiTheme="minorHAnsi" w:cs="Arial"/>
          <w:color w:val="000000"/>
          <w:lang w:val="en-GB"/>
        </w:rPr>
        <w:t>Dynamics of average salary of employees over the last 5 years;</w:t>
      </w:r>
    </w:p>
    <w:p w14:paraId="271B09D7" w14:textId="77777777" w:rsidR="00CE4885" w:rsidRPr="00583EFB" w:rsidRDefault="00CE4885" w:rsidP="00EA4591">
      <w:pPr>
        <w:pStyle w:val="a7"/>
        <w:numPr>
          <w:ilvl w:val="0"/>
          <w:numId w:val="5"/>
        </w:numPr>
        <w:tabs>
          <w:tab w:val="left" w:pos="9214"/>
        </w:tabs>
        <w:spacing w:line="276" w:lineRule="auto"/>
        <w:ind w:right="259"/>
        <w:jc w:val="both"/>
        <w:rPr>
          <w:rFonts w:asciiTheme="minorHAnsi" w:hAnsiTheme="minorHAnsi" w:cs="Arial"/>
          <w:lang w:val="en-GB"/>
        </w:rPr>
      </w:pPr>
      <w:r w:rsidRPr="00583EFB">
        <w:rPr>
          <w:rFonts w:asciiTheme="minorHAnsi" w:hAnsiTheme="minorHAnsi" w:cs="Arial"/>
          <w:lang w:val="en-GB"/>
        </w:rPr>
        <w:t>Dynamics of number of learners over the last 5 years;</w:t>
      </w:r>
    </w:p>
    <w:p w14:paraId="5355567E" w14:textId="77777777" w:rsidR="00CE4885" w:rsidRPr="00583EFB" w:rsidRDefault="00CE4885" w:rsidP="00EA4591">
      <w:pPr>
        <w:pStyle w:val="a7"/>
        <w:numPr>
          <w:ilvl w:val="0"/>
          <w:numId w:val="5"/>
        </w:numPr>
        <w:tabs>
          <w:tab w:val="left" w:pos="9214"/>
        </w:tabs>
        <w:spacing w:line="276" w:lineRule="auto"/>
        <w:ind w:right="259"/>
        <w:jc w:val="both"/>
        <w:rPr>
          <w:rFonts w:asciiTheme="minorHAnsi" w:hAnsiTheme="minorHAnsi" w:cs="Arial"/>
          <w:lang w:val="en-GB"/>
        </w:rPr>
      </w:pPr>
      <w:r w:rsidRPr="00583EFB">
        <w:rPr>
          <w:rFonts w:asciiTheme="minorHAnsi" w:hAnsiTheme="minorHAnsi" w:cs="Arial"/>
          <w:lang w:val="en-GB"/>
        </w:rPr>
        <w:t>Dynamics of academic success indicators of learners over the last 5 years;</w:t>
      </w:r>
    </w:p>
    <w:p w14:paraId="0BE4145E" w14:textId="77777777" w:rsidR="00CE4885" w:rsidRPr="00583EFB" w:rsidRDefault="00CE4885" w:rsidP="00EA4591">
      <w:pPr>
        <w:pStyle w:val="a7"/>
        <w:numPr>
          <w:ilvl w:val="0"/>
          <w:numId w:val="5"/>
        </w:numPr>
        <w:tabs>
          <w:tab w:val="left" w:pos="9214"/>
        </w:tabs>
        <w:spacing w:line="276" w:lineRule="auto"/>
        <w:ind w:right="259"/>
        <w:jc w:val="both"/>
        <w:rPr>
          <w:rFonts w:asciiTheme="minorHAnsi" w:hAnsiTheme="minorHAnsi" w:cs="Arial"/>
          <w:lang w:val="en-GB"/>
        </w:rPr>
      </w:pPr>
      <w:r w:rsidRPr="00583EFB">
        <w:rPr>
          <w:rFonts w:asciiTheme="minorHAnsi" w:hAnsiTheme="minorHAnsi" w:cs="Arial"/>
          <w:lang w:val="en-GB"/>
        </w:rPr>
        <w:t xml:space="preserve">Dynamics of employment of learners over the last 5 years; </w:t>
      </w:r>
    </w:p>
    <w:p w14:paraId="47EDFF8A" w14:textId="77777777" w:rsidR="00CE4885" w:rsidRPr="00583EFB" w:rsidRDefault="00CE4885" w:rsidP="00EA4591">
      <w:pPr>
        <w:pStyle w:val="a7"/>
        <w:numPr>
          <w:ilvl w:val="0"/>
          <w:numId w:val="5"/>
        </w:numPr>
        <w:tabs>
          <w:tab w:val="left" w:pos="9214"/>
        </w:tabs>
        <w:spacing w:line="276" w:lineRule="auto"/>
        <w:ind w:right="259"/>
        <w:jc w:val="both"/>
        <w:rPr>
          <w:rFonts w:asciiTheme="minorHAnsi" w:hAnsiTheme="minorHAnsi" w:cs="Arial"/>
          <w:lang w:val="en-GB"/>
        </w:rPr>
      </w:pPr>
      <w:r w:rsidRPr="00583EFB">
        <w:rPr>
          <w:rFonts w:asciiTheme="minorHAnsi" w:hAnsiTheme="minorHAnsi" w:cs="Arial"/>
          <w:lang w:val="en-GB"/>
        </w:rPr>
        <w:t>Dynamics of development of scientific research activity (patent, monograph, publications in impact factor journals, scientific research activity of master and doctoral students) in the institution over the last 5 years;</w:t>
      </w:r>
    </w:p>
    <w:p w14:paraId="50618B26" w14:textId="77777777" w:rsidR="00AB2DB1" w:rsidRPr="00583EFB" w:rsidRDefault="00AB2DB1" w:rsidP="00EA4591">
      <w:pPr>
        <w:tabs>
          <w:tab w:val="left" w:pos="9214"/>
        </w:tabs>
        <w:spacing w:line="276" w:lineRule="auto"/>
        <w:ind w:right="259"/>
        <w:rPr>
          <w:rFonts w:asciiTheme="minorHAnsi" w:hAnsiTheme="minorHAnsi"/>
          <w:lang w:val="en-GB"/>
        </w:rPr>
      </w:pPr>
    </w:p>
    <w:p w14:paraId="58F90021" w14:textId="3882149E" w:rsidR="00B87A7F" w:rsidRPr="00583EFB" w:rsidRDefault="006134EB" w:rsidP="00EA4591">
      <w:pPr>
        <w:tabs>
          <w:tab w:val="left" w:pos="9214"/>
        </w:tabs>
        <w:spacing w:line="276" w:lineRule="auto"/>
        <w:ind w:right="259"/>
        <w:rPr>
          <w:rFonts w:asciiTheme="minorHAnsi" w:hAnsiTheme="minorHAnsi"/>
          <w:b/>
          <w:lang w:val="en-GB"/>
        </w:rPr>
      </w:pPr>
      <w:r w:rsidRPr="00583EFB">
        <w:rPr>
          <w:rFonts w:asciiTheme="minorHAnsi" w:hAnsiTheme="minorHAnsi"/>
          <w:b/>
          <w:lang w:val="en-GB"/>
        </w:rPr>
        <w:t>Furthermore, University is asked to provide the following documentation as appendices of the self-evaluation report</w:t>
      </w:r>
    </w:p>
    <w:p w14:paraId="6639B292" w14:textId="77777777" w:rsidR="006134EB" w:rsidRPr="00583EFB" w:rsidRDefault="006134EB" w:rsidP="00EA4591">
      <w:pPr>
        <w:tabs>
          <w:tab w:val="left" w:pos="9214"/>
        </w:tabs>
        <w:spacing w:line="276" w:lineRule="auto"/>
        <w:ind w:right="259"/>
        <w:rPr>
          <w:rFonts w:asciiTheme="minorHAnsi" w:hAnsiTheme="minorHAnsi"/>
          <w:b/>
          <w:lang w:val="en-GB"/>
        </w:rPr>
      </w:pPr>
    </w:p>
    <w:p w14:paraId="6386D963" w14:textId="6CB87458" w:rsidR="00B87A7F" w:rsidRPr="00583EFB" w:rsidRDefault="00B479EB" w:rsidP="00EA4591">
      <w:pPr>
        <w:pStyle w:val="a7"/>
        <w:numPr>
          <w:ilvl w:val="0"/>
          <w:numId w:val="4"/>
        </w:numPr>
        <w:tabs>
          <w:tab w:val="left" w:pos="9214"/>
        </w:tabs>
        <w:spacing w:line="276" w:lineRule="auto"/>
        <w:ind w:right="259"/>
        <w:rPr>
          <w:rFonts w:asciiTheme="minorHAnsi" w:hAnsiTheme="minorHAnsi"/>
          <w:lang w:val="en-GB"/>
        </w:rPr>
      </w:pPr>
      <w:r w:rsidRPr="00583EFB">
        <w:rPr>
          <w:rFonts w:asciiTheme="minorHAnsi" w:hAnsiTheme="minorHAnsi"/>
          <w:lang w:val="en-GB"/>
        </w:rPr>
        <w:t>An organisation chart and a concise description of the organisation of the higher education institution</w:t>
      </w:r>
    </w:p>
    <w:p w14:paraId="1779B019" w14:textId="77777777" w:rsidR="00A77C2B" w:rsidRPr="00583EFB" w:rsidRDefault="00A77C2B" w:rsidP="00EA4591">
      <w:pPr>
        <w:tabs>
          <w:tab w:val="left" w:pos="9214"/>
        </w:tabs>
        <w:spacing w:line="276" w:lineRule="auto"/>
        <w:ind w:right="259"/>
        <w:rPr>
          <w:rFonts w:asciiTheme="minorHAnsi" w:hAnsiTheme="minorHAnsi"/>
          <w:lang w:val="en-GB"/>
        </w:rPr>
      </w:pPr>
    </w:p>
    <w:p w14:paraId="3539CD0F" w14:textId="057C81BC" w:rsidR="00B479EB" w:rsidRPr="00583EFB" w:rsidRDefault="00B479EB" w:rsidP="00EA4591">
      <w:pPr>
        <w:pStyle w:val="a7"/>
        <w:numPr>
          <w:ilvl w:val="0"/>
          <w:numId w:val="4"/>
        </w:numPr>
        <w:tabs>
          <w:tab w:val="left" w:pos="9214"/>
        </w:tabs>
        <w:spacing w:line="276" w:lineRule="auto"/>
        <w:ind w:right="259"/>
        <w:rPr>
          <w:rFonts w:asciiTheme="minorHAnsi" w:hAnsiTheme="minorHAnsi"/>
          <w:lang w:val="en-GB"/>
        </w:rPr>
      </w:pPr>
      <w:r w:rsidRPr="00583EFB">
        <w:rPr>
          <w:rFonts w:asciiTheme="minorHAnsi" w:hAnsiTheme="minorHAnsi"/>
          <w:lang w:val="en-GB"/>
        </w:rPr>
        <w:t>Development strategy and implementation plans of the institution</w:t>
      </w:r>
    </w:p>
    <w:p w14:paraId="5D700C1E" w14:textId="77777777" w:rsidR="00A77C2B" w:rsidRPr="00583EFB" w:rsidRDefault="00A77C2B" w:rsidP="00EA4591">
      <w:pPr>
        <w:tabs>
          <w:tab w:val="left" w:pos="9214"/>
        </w:tabs>
        <w:spacing w:line="276" w:lineRule="auto"/>
        <w:ind w:right="259"/>
        <w:rPr>
          <w:rFonts w:asciiTheme="minorHAnsi" w:hAnsiTheme="minorHAnsi"/>
          <w:lang w:val="en-GB"/>
        </w:rPr>
      </w:pPr>
    </w:p>
    <w:p w14:paraId="4C7D98A3" w14:textId="03672A8F" w:rsidR="00A77C2B" w:rsidRPr="00583EFB" w:rsidRDefault="00A77C2B" w:rsidP="00EA4591">
      <w:pPr>
        <w:pStyle w:val="a7"/>
        <w:numPr>
          <w:ilvl w:val="0"/>
          <w:numId w:val="4"/>
        </w:numPr>
        <w:tabs>
          <w:tab w:val="left" w:pos="9214"/>
        </w:tabs>
        <w:spacing w:line="276" w:lineRule="auto"/>
        <w:ind w:right="259"/>
        <w:rPr>
          <w:rFonts w:asciiTheme="minorHAnsi" w:hAnsiTheme="minorHAnsi"/>
          <w:lang w:val="en-GB"/>
        </w:rPr>
      </w:pPr>
      <w:r w:rsidRPr="00583EFB">
        <w:rPr>
          <w:rFonts w:asciiTheme="minorHAnsi" w:hAnsiTheme="minorHAnsi"/>
          <w:lang w:val="en-GB"/>
        </w:rPr>
        <w:lastRenderedPageBreak/>
        <w:t>University-level d</w:t>
      </w:r>
      <w:r w:rsidR="00140117" w:rsidRPr="00583EFB">
        <w:rPr>
          <w:rFonts w:asciiTheme="minorHAnsi" w:hAnsiTheme="minorHAnsi"/>
          <w:lang w:val="en-GB"/>
        </w:rPr>
        <w:t xml:space="preserve">escription of the </w:t>
      </w:r>
      <w:r w:rsidRPr="00583EFB">
        <w:rPr>
          <w:rFonts w:asciiTheme="minorHAnsi" w:hAnsiTheme="minorHAnsi"/>
          <w:lang w:val="en-GB"/>
        </w:rPr>
        <w:t>curricula</w:t>
      </w:r>
      <w:r w:rsidR="00140117" w:rsidRPr="00583EFB">
        <w:rPr>
          <w:rFonts w:asciiTheme="minorHAnsi" w:hAnsiTheme="minorHAnsi"/>
          <w:lang w:val="en-GB"/>
        </w:rPr>
        <w:t xml:space="preserve"> design</w:t>
      </w:r>
      <w:r w:rsidRPr="00583EFB">
        <w:rPr>
          <w:rFonts w:asciiTheme="minorHAnsi" w:hAnsiTheme="minorHAnsi"/>
          <w:lang w:val="en-GB"/>
        </w:rPr>
        <w:t xml:space="preserve"> (e.g. instructions, parties involved, process of preparing and decision-making etc.)</w:t>
      </w:r>
    </w:p>
    <w:p w14:paraId="07323D52" w14:textId="0894E0C0" w:rsidR="00E34387" w:rsidRDefault="00E34387" w:rsidP="00EA4591">
      <w:pPr>
        <w:pStyle w:val="2"/>
        <w:numPr>
          <w:ilvl w:val="0"/>
          <w:numId w:val="6"/>
        </w:numPr>
        <w:tabs>
          <w:tab w:val="left" w:pos="9214"/>
        </w:tabs>
        <w:ind w:right="259"/>
        <w:rPr>
          <w:rFonts w:asciiTheme="minorHAnsi" w:hAnsiTheme="minorHAnsi"/>
          <w:color w:val="auto"/>
          <w:lang w:val="en-GB"/>
        </w:rPr>
      </w:pPr>
      <w:bookmarkStart w:id="3" w:name="_Toc468958495"/>
      <w:r w:rsidRPr="004F1DE1">
        <w:rPr>
          <w:rFonts w:asciiTheme="minorHAnsi" w:hAnsiTheme="minorHAnsi"/>
          <w:color w:val="auto"/>
          <w:lang w:val="en-GB"/>
        </w:rPr>
        <w:t>STRATEGIC PLANNING</w:t>
      </w:r>
      <w:bookmarkEnd w:id="3"/>
    </w:p>
    <w:p w14:paraId="5F155AD5" w14:textId="77777777" w:rsidR="004F1DE1" w:rsidRPr="004F1DE1" w:rsidRDefault="004F1DE1" w:rsidP="00EA4591">
      <w:pPr>
        <w:tabs>
          <w:tab w:val="left" w:pos="9214"/>
        </w:tabs>
        <w:ind w:right="259"/>
        <w:rPr>
          <w:lang w:val="en-GB"/>
        </w:rPr>
      </w:pPr>
    </w:p>
    <w:p w14:paraId="2D672D03" w14:textId="77777777" w:rsidR="002F7D1F" w:rsidRPr="00583EFB" w:rsidRDefault="002F7D1F" w:rsidP="00EA4591">
      <w:pPr>
        <w:tabs>
          <w:tab w:val="left" w:pos="9214"/>
        </w:tabs>
        <w:spacing w:line="276" w:lineRule="auto"/>
        <w:ind w:right="259"/>
        <w:rPr>
          <w:rStyle w:val="af3"/>
          <w:rFonts w:asciiTheme="minorHAnsi" w:hAnsiTheme="minorHAnsi"/>
          <w:b w:val="0"/>
          <w:i w:val="0"/>
          <w:color w:val="auto"/>
          <w:kern w:val="32"/>
          <w:lang w:val="en-GB" w:eastAsia="ar-SA"/>
        </w:rPr>
      </w:pPr>
      <w:r w:rsidRPr="00583EFB">
        <w:rPr>
          <w:rStyle w:val="af3"/>
          <w:rFonts w:asciiTheme="minorHAnsi" w:hAnsiTheme="minorHAnsi"/>
          <w:b w:val="0"/>
          <w:i w:val="0"/>
          <w:color w:val="auto"/>
          <w:kern w:val="32"/>
          <w:lang w:val="en-GB"/>
        </w:rPr>
        <w:t>Requirements</w:t>
      </w:r>
    </w:p>
    <w:p w14:paraId="6A3684BC" w14:textId="77777777" w:rsidR="00E34387" w:rsidRPr="00583EFB" w:rsidRDefault="00E34387" w:rsidP="00EA4591">
      <w:pPr>
        <w:numPr>
          <w:ilvl w:val="0"/>
          <w:numId w:val="1"/>
        </w:numPr>
        <w:tabs>
          <w:tab w:val="left" w:pos="9214"/>
        </w:tabs>
        <w:suppressAutoHyphens/>
        <w:spacing w:line="276" w:lineRule="auto"/>
        <w:ind w:right="259"/>
        <w:jc w:val="both"/>
        <w:rPr>
          <w:rFonts w:asciiTheme="minorHAnsi" w:hAnsiTheme="minorHAnsi"/>
          <w:lang w:val="en-GB"/>
        </w:rPr>
      </w:pPr>
      <w:r w:rsidRPr="00583EFB">
        <w:rPr>
          <w:rFonts w:asciiTheme="minorHAnsi" w:hAnsiTheme="minorHAnsi"/>
          <w:lang w:val="en-GB"/>
        </w:rPr>
        <w:t>Role (mission and vision) of the institution in the context of national education system is well defined and supported by relevant (internal and external) stakeholders.</w:t>
      </w:r>
    </w:p>
    <w:p w14:paraId="488F066D" w14:textId="77777777" w:rsidR="00E34387" w:rsidRPr="00583EFB" w:rsidRDefault="00E34387" w:rsidP="00EA4591">
      <w:pPr>
        <w:numPr>
          <w:ilvl w:val="0"/>
          <w:numId w:val="1"/>
        </w:numPr>
        <w:tabs>
          <w:tab w:val="left" w:pos="9214"/>
        </w:tabs>
        <w:suppressAutoHyphens/>
        <w:spacing w:line="276" w:lineRule="auto"/>
        <w:ind w:right="259"/>
        <w:jc w:val="both"/>
        <w:rPr>
          <w:rFonts w:asciiTheme="minorHAnsi" w:hAnsiTheme="minorHAnsi"/>
          <w:lang w:val="en-GB"/>
        </w:rPr>
      </w:pPr>
      <w:r w:rsidRPr="00583EFB">
        <w:rPr>
          <w:rFonts w:asciiTheme="minorHAnsi" w:hAnsiTheme="minorHAnsi"/>
          <w:lang w:val="en-GB"/>
        </w:rPr>
        <w:t>The development strategy approved by the Scientific Council of the institution is compliant with the mission statement and objectives of the institutions. Short and/or mid-term plans for its realization are in place.</w:t>
      </w:r>
    </w:p>
    <w:p w14:paraId="31F64D2E" w14:textId="77777777" w:rsidR="00E34387" w:rsidRPr="00583EFB" w:rsidRDefault="00E34387" w:rsidP="00EA4591">
      <w:pPr>
        <w:numPr>
          <w:ilvl w:val="0"/>
          <w:numId w:val="1"/>
        </w:numPr>
        <w:tabs>
          <w:tab w:val="left" w:pos="9214"/>
        </w:tabs>
        <w:suppressAutoHyphens/>
        <w:spacing w:line="276" w:lineRule="auto"/>
        <w:ind w:right="259"/>
        <w:jc w:val="both"/>
        <w:rPr>
          <w:rFonts w:asciiTheme="minorHAnsi" w:hAnsiTheme="minorHAnsi"/>
          <w:lang w:val="en-GB"/>
        </w:rPr>
      </w:pPr>
      <w:r w:rsidRPr="00583EFB">
        <w:rPr>
          <w:rFonts w:asciiTheme="minorHAnsi" w:hAnsiTheme="minorHAnsi"/>
          <w:lang w:val="en-GB"/>
        </w:rPr>
        <w:t>Development strategy of the institution is line with its resources (finances, staff, infrastructure), capacity of attracting additional resources, changes in labour market and needs of the society.</w:t>
      </w:r>
    </w:p>
    <w:p w14:paraId="50FB9F6C" w14:textId="77777777" w:rsidR="00E34387" w:rsidRPr="00583EFB" w:rsidRDefault="00E34387" w:rsidP="00EA4591">
      <w:pPr>
        <w:numPr>
          <w:ilvl w:val="0"/>
          <w:numId w:val="1"/>
        </w:numPr>
        <w:tabs>
          <w:tab w:val="left" w:pos="9214"/>
        </w:tabs>
        <w:suppressAutoHyphens/>
        <w:spacing w:line="276" w:lineRule="auto"/>
        <w:ind w:right="259"/>
        <w:jc w:val="both"/>
        <w:rPr>
          <w:rFonts w:asciiTheme="minorHAnsi" w:hAnsiTheme="minorHAnsi"/>
          <w:lang w:val="en-GB"/>
        </w:rPr>
      </w:pPr>
      <w:r w:rsidRPr="00583EFB">
        <w:rPr>
          <w:rFonts w:asciiTheme="minorHAnsi" w:hAnsiTheme="minorHAnsi"/>
          <w:lang w:val="en-GB"/>
        </w:rPr>
        <w:t>Relevant stakeholders (teaching staff, students and employers) are involved in the strategic development process of the institution.</w:t>
      </w:r>
    </w:p>
    <w:p w14:paraId="601FD789" w14:textId="77777777" w:rsidR="00E34387" w:rsidRPr="00583EFB" w:rsidRDefault="00E34387" w:rsidP="00EA4591">
      <w:pPr>
        <w:numPr>
          <w:ilvl w:val="0"/>
          <w:numId w:val="1"/>
        </w:numPr>
        <w:tabs>
          <w:tab w:val="left" w:pos="9214"/>
        </w:tabs>
        <w:suppressAutoHyphens/>
        <w:spacing w:line="276" w:lineRule="auto"/>
        <w:ind w:right="259"/>
        <w:jc w:val="both"/>
        <w:rPr>
          <w:rFonts w:asciiTheme="minorHAnsi" w:hAnsiTheme="minorHAnsi"/>
          <w:lang w:val="en-GB"/>
        </w:rPr>
      </w:pPr>
      <w:r w:rsidRPr="00583EFB">
        <w:rPr>
          <w:rFonts w:asciiTheme="minorHAnsi" w:hAnsiTheme="minorHAnsi"/>
          <w:lang w:val="en-GB"/>
        </w:rPr>
        <w:t>Processes to evaluate the achievement of the objectives set in the strategy are in place, short and/or mid-term plans are followed and the implementation monitored.</w:t>
      </w:r>
    </w:p>
    <w:p w14:paraId="409C92CA" w14:textId="77777777" w:rsidR="00E34387" w:rsidRPr="00583EFB" w:rsidRDefault="00E34387" w:rsidP="00EA4591">
      <w:pPr>
        <w:numPr>
          <w:ilvl w:val="0"/>
          <w:numId w:val="1"/>
        </w:numPr>
        <w:tabs>
          <w:tab w:val="left" w:pos="9214"/>
        </w:tabs>
        <w:suppressAutoHyphens/>
        <w:spacing w:line="276" w:lineRule="auto"/>
        <w:ind w:right="259"/>
        <w:jc w:val="both"/>
        <w:rPr>
          <w:rFonts w:asciiTheme="minorHAnsi" w:hAnsiTheme="minorHAnsi"/>
          <w:lang w:val="en-GB"/>
        </w:rPr>
      </w:pPr>
      <w:r w:rsidRPr="00583EFB">
        <w:rPr>
          <w:rFonts w:asciiTheme="minorHAnsi" w:hAnsiTheme="minorHAnsi"/>
          <w:lang w:val="en-GB"/>
        </w:rPr>
        <w:t>Information about higher education institution’s mission, vision and objectives is publicly available (website, media, other channels).</w:t>
      </w:r>
    </w:p>
    <w:p w14:paraId="51B81810" w14:textId="77777777" w:rsidR="00375DF0" w:rsidRPr="00583EFB" w:rsidRDefault="00375DF0" w:rsidP="00EA4591">
      <w:pPr>
        <w:tabs>
          <w:tab w:val="left" w:pos="9214"/>
        </w:tabs>
        <w:suppressAutoHyphens/>
        <w:spacing w:line="276" w:lineRule="auto"/>
        <w:ind w:right="259"/>
        <w:jc w:val="both"/>
        <w:rPr>
          <w:rFonts w:asciiTheme="minorHAnsi" w:hAnsiTheme="minorHAnsi"/>
          <w:lang w:val="en-GB"/>
        </w:rPr>
      </w:pPr>
    </w:p>
    <w:p w14:paraId="773B8CE2" w14:textId="77777777" w:rsidR="004F1DE1" w:rsidRPr="00583EFB" w:rsidRDefault="004F1DE1" w:rsidP="00EA4591">
      <w:pPr>
        <w:tabs>
          <w:tab w:val="left" w:pos="9214"/>
        </w:tabs>
        <w:suppressAutoHyphens/>
        <w:spacing w:line="276" w:lineRule="auto"/>
        <w:ind w:right="259"/>
        <w:jc w:val="both"/>
        <w:rPr>
          <w:rStyle w:val="af3"/>
          <w:rFonts w:asciiTheme="minorHAnsi" w:hAnsiTheme="minorHAnsi"/>
          <w:b w:val="0"/>
          <w:i w:val="0"/>
          <w:color w:val="auto"/>
          <w:lang w:val="en-GB"/>
        </w:rPr>
      </w:pPr>
    </w:p>
    <w:p w14:paraId="586CE318" w14:textId="407AE1AB" w:rsidR="004F1DE1" w:rsidRPr="00583EFB" w:rsidRDefault="004F1DE1" w:rsidP="00EA4591">
      <w:pPr>
        <w:tabs>
          <w:tab w:val="left" w:pos="9214"/>
        </w:tabs>
        <w:suppressAutoHyphens/>
        <w:spacing w:line="276" w:lineRule="auto"/>
        <w:ind w:right="259"/>
        <w:jc w:val="both"/>
        <w:rPr>
          <w:rStyle w:val="af3"/>
          <w:rFonts w:asciiTheme="minorHAnsi" w:hAnsiTheme="minorHAnsi"/>
          <w:i w:val="0"/>
          <w:color w:val="auto"/>
          <w:lang w:val="en-GB"/>
        </w:rPr>
      </w:pPr>
      <w:r w:rsidRPr="00583EFB">
        <w:rPr>
          <w:rStyle w:val="af3"/>
          <w:rFonts w:asciiTheme="minorHAnsi" w:hAnsiTheme="minorHAnsi"/>
          <w:i w:val="0"/>
          <w:color w:val="auto"/>
          <w:lang w:val="en-GB"/>
        </w:rPr>
        <w:t>Pleas</w:t>
      </w:r>
      <w:r w:rsidR="00962DB2" w:rsidRPr="00583EFB">
        <w:rPr>
          <w:rStyle w:val="af3"/>
          <w:rFonts w:asciiTheme="minorHAnsi" w:hAnsiTheme="minorHAnsi"/>
          <w:i w:val="0"/>
          <w:color w:val="auto"/>
          <w:lang w:val="en-GB"/>
        </w:rPr>
        <w:t xml:space="preserve">e, describe what kind of procedures </w:t>
      </w:r>
      <w:r w:rsidRPr="00583EFB">
        <w:rPr>
          <w:rStyle w:val="af3"/>
          <w:rFonts w:asciiTheme="minorHAnsi" w:hAnsiTheme="minorHAnsi"/>
          <w:i w:val="0"/>
          <w:color w:val="auto"/>
          <w:lang w:val="en-GB"/>
        </w:rPr>
        <w:t>(</w:t>
      </w:r>
      <w:r w:rsidR="00962DB2" w:rsidRPr="00583EFB">
        <w:rPr>
          <w:rStyle w:val="af3"/>
          <w:rFonts w:asciiTheme="minorHAnsi" w:hAnsiTheme="minorHAnsi"/>
          <w:i w:val="0"/>
          <w:color w:val="auto"/>
          <w:lang w:val="en-GB"/>
        </w:rPr>
        <w:t xml:space="preserve">e.g. </w:t>
      </w:r>
      <w:r w:rsidRPr="00583EFB">
        <w:rPr>
          <w:rStyle w:val="af3"/>
          <w:rFonts w:asciiTheme="minorHAnsi" w:hAnsiTheme="minorHAnsi"/>
          <w:i w:val="0"/>
          <w:color w:val="auto"/>
          <w:lang w:val="en-GB"/>
        </w:rPr>
        <w:t>main practises, processes, instructions,</w:t>
      </w:r>
      <w:r w:rsidR="009E6D95" w:rsidRPr="00583EFB">
        <w:rPr>
          <w:rStyle w:val="af3"/>
          <w:rFonts w:asciiTheme="minorHAnsi" w:hAnsiTheme="minorHAnsi"/>
          <w:i w:val="0"/>
          <w:color w:val="auto"/>
          <w:lang w:val="en-GB"/>
        </w:rPr>
        <w:t xml:space="preserve"> support and other services,</w:t>
      </w:r>
      <w:r w:rsidRPr="00583EFB">
        <w:rPr>
          <w:rStyle w:val="af3"/>
          <w:rFonts w:asciiTheme="minorHAnsi" w:hAnsiTheme="minorHAnsi"/>
          <w:i w:val="0"/>
          <w:color w:val="auto"/>
          <w:lang w:val="en-GB"/>
        </w:rPr>
        <w:t xml:space="preserve"> preparing and decision-making bodies etc.)</w:t>
      </w:r>
      <w:r w:rsidR="00962DB2" w:rsidRPr="00583EFB">
        <w:rPr>
          <w:rStyle w:val="af3"/>
          <w:rFonts w:asciiTheme="minorHAnsi" w:hAnsiTheme="minorHAnsi"/>
          <w:i w:val="0"/>
          <w:color w:val="auto"/>
          <w:lang w:val="en-GB"/>
        </w:rPr>
        <w:t xml:space="preserve"> your University has</w:t>
      </w:r>
      <w:r w:rsidR="00865E9C" w:rsidRPr="00583EFB">
        <w:rPr>
          <w:rStyle w:val="af3"/>
          <w:rFonts w:asciiTheme="minorHAnsi" w:hAnsiTheme="minorHAnsi"/>
          <w:i w:val="0"/>
          <w:color w:val="auto"/>
          <w:lang w:val="en-GB"/>
        </w:rPr>
        <w:t xml:space="preserve"> in</w:t>
      </w:r>
      <w:r w:rsidR="00B532F8" w:rsidRPr="00583EFB">
        <w:rPr>
          <w:rStyle w:val="af3"/>
          <w:rFonts w:asciiTheme="minorHAnsi" w:hAnsiTheme="minorHAnsi"/>
          <w:i w:val="0"/>
          <w:color w:val="auto"/>
          <w:lang w:val="en-GB"/>
        </w:rPr>
        <w:t xml:space="preserve"> the area of strategic planning. Use </w:t>
      </w:r>
      <w:r w:rsidR="00623CFA" w:rsidRPr="00583EFB">
        <w:rPr>
          <w:rStyle w:val="af3"/>
          <w:rFonts w:asciiTheme="minorHAnsi" w:hAnsiTheme="minorHAnsi"/>
          <w:i w:val="0"/>
          <w:color w:val="auto"/>
          <w:lang w:val="en-GB"/>
        </w:rPr>
        <w:t>the requirements described above</w:t>
      </w:r>
      <w:r w:rsidR="00B532F8" w:rsidRPr="00583EFB">
        <w:rPr>
          <w:rStyle w:val="af3"/>
          <w:rFonts w:asciiTheme="minorHAnsi" w:hAnsiTheme="minorHAnsi"/>
          <w:i w:val="0"/>
          <w:color w:val="auto"/>
          <w:lang w:val="en-GB"/>
        </w:rPr>
        <w:t xml:space="preserve"> as</w:t>
      </w:r>
      <w:r w:rsidR="00B8613B" w:rsidRPr="00583EFB">
        <w:rPr>
          <w:rStyle w:val="af3"/>
          <w:rFonts w:asciiTheme="minorHAnsi" w:hAnsiTheme="minorHAnsi"/>
          <w:i w:val="0"/>
          <w:color w:val="auto"/>
          <w:lang w:val="en-GB"/>
        </w:rPr>
        <w:t xml:space="preserve"> a</w:t>
      </w:r>
      <w:r w:rsidR="00B532F8" w:rsidRPr="00583EFB">
        <w:rPr>
          <w:rStyle w:val="af3"/>
          <w:rFonts w:asciiTheme="minorHAnsi" w:hAnsiTheme="minorHAnsi"/>
          <w:i w:val="0"/>
          <w:color w:val="auto"/>
          <w:lang w:val="en-GB"/>
        </w:rPr>
        <w:t xml:space="preserve"> basis for the description.</w:t>
      </w:r>
      <w:r w:rsidR="00C07802" w:rsidRPr="00583EFB">
        <w:rPr>
          <w:rStyle w:val="af3"/>
          <w:rFonts w:asciiTheme="minorHAnsi" w:hAnsiTheme="minorHAnsi"/>
          <w:i w:val="0"/>
          <w:color w:val="auto"/>
          <w:lang w:val="en-GB"/>
        </w:rPr>
        <w:t xml:space="preserve"> Please, do not use</w:t>
      </w:r>
      <w:r w:rsidR="00623CFA" w:rsidRPr="00583EFB">
        <w:rPr>
          <w:rStyle w:val="af3"/>
          <w:rFonts w:asciiTheme="minorHAnsi" w:hAnsiTheme="minorHAnsi"/>
          <w:i w:val="0"/>
          <w:color w:val="auto"/>
          <w:lang w:val="en-GB"/>
        </w:rPr>
        <w:t xml:space="preserve"> only</w:t>
      </w:r>
      <w:r w:rsidR="00C07802" w:rsidRPr="00583EFB">
        <w:rPr>
          <w:rStyle w:val="af3"/>
          <w:rFonts w:asciiTheme="minorHAnsi" w:hAnsiTheme="minorHAnsi"/>
          <w:i w:val="0"/>
          <w:color w:val="auto"/>
          <w:lang w:val="en-GB"/>
        </w:rPr>
        <w:t xml:space="preserve"> </w:t>
      </w:r>
      <w:r w:rsidR="00C07802" w:rsidRPr="00583EFB">
        <w:rPr>
          <w:rStyle w:val="af3"/>
          <w:rFonts w:asciiTheme="minorHAnsi" w:hAnsiTheme="minorHAnsi"/>
          <w:color w:val="auto"/>
          <w:lang w:val="en-GB"/>
        </w:rPr>
        <w:t>yes/no</w:t>
      </w:r>
      <w:r w:rsidR="00C07802" w:rsidRPr="00583EFB">
        <w:rPr>
          <w:rStyle w:val="af3"/>
          <w:rFonts w:asciiTheme="minorHAnsi" w:hAnsiTheme="minorHAnsi"/>
          <w:i w:val="0"/>
          <w:color w:val="auto"/>
          <w:lang w:val="en-GB"/>
        </w:rPr>
        <w:t xml:space="preserve"> answers.</w:t>
      </w:r>
    </w:p>
    <w:p w14:paraId="5A67FF9F" w14:textId="77777777" w:rsidR="004F1DE1" w:rsidRPr="00583EFB" w:rsidRDefault="004F1DE1" w:rsidP="00EA4591">
      <w:pPr>
        <w:tabs>
          <w:tab w:val="left" w:pos="9214"/>
        </w:tabs>
        <w:suppressAutoHyphens/>
        <w:spacing w:line="276" w:lineRule="auto"/>
        <w:ind w:right="259"/>
        <w:jc w:val="both"/>
        <w:rPr>
          <w:rStyle w:val="af3"/>
          <w:rFonts w:asciiTheme="minorHAnsi" w:hAnsiTheme="minorHAnsi"/>
          <w:i w:val="0"/>
          <w:color w:val="auto"/>
          <w:lang w:val="en-GB"/>
        </w:rPr>
      </w:pPr>
    </w:p>
    <w:tbl>
      <w:tblPr>
        <w:tblStyle w:val="a8"/>
        <w:tblW w:w="0" w:type="auto"/>
        <w:tblLook w:val="04A0" w:firstRow="1" w:lastRow="0" w:firstColumn="1" w:lastColumn="0" w:noHBand="0" w:noVBand="1"/>
      </w:tblPr>
      <w:tblGrid>
        <w:gridCol w:w="9493"/>
      </w:tblGrid>
      <w:tr w:rsidR="004F1DE1" w:rsidRPr="00583EFB" w14:paraId="5BAD3094" w14:textId="77777777" w:rsidTr="00892E46">
        <w:tc>
          <w:tcPr>
            <w:tcW w:w="9493" w:type="dxa"/>
          </w:tcPr>
          <w:p w14:paraId="1E2D90DC" w14:textId="77777777" w:rsidR="004F1DE1" w:rsidRPr="00583EFB" w:rsidRDefault="004F1DE1" w:rsidP="00EA4591">
            <w:pPr>
              <w:tabs>
                <w:tab w:val="left" w:pos="9214"/>
              </w:tabs>
              <w:suppressAutoHyphens/>
              <w:spacing w:line="276" w:lineRule="auto"/>
              <w:ind w:right="259"/>
              <w:jc w:val="both"/>
              <w:rPr>
                <w:rStyle w:val="af3"/>
                <w:rFonts w:asciiTheme="minorHAnsi" w:hAnsiTheme="minorHAnsi"/>
                <w:i w:val="0"/>
                <w:color w:val="auto"/>
                <w:lang w:val="en-GB"/>
              </w:rPr>
            </w:pPr>
          </w:p>
          <w:p w14:paraId="551AFB66" w14:textId="77777777" w:rsidR="004F1DE1" w:rsidRPr="00583EFB" w:rsidRDefault="004F1DE1" w:rsidP="00EA4591">
            <w:pPr>
              <w:tabs>
                <w:tab w:val="left" w:pos="9214"/>
              </w:tabs>
              <w:suppressAutoHyphens/>
              <w:spacing w:line="276" w:lineRule="auto"/>
              <w:ind w:right="259"/>
              <w:jc w:val="both"/>
              <w:rPr>
                <w:rStyle w:val="af3"/>
                <w:rFonts w:asciiTheme="minorHAnsi" w:hAnsiTheme="minorHAnsi"/>
                <w:i w:val="0"/>
                <w:color w:val="auto"/>
                <w:lang w:val="en-GB"/>
              </w:rPr>
            </w:pPr>
          </w:p>
          <w:p w14:paraId="072B49BB" w14:textId="77777777" w:rsidR="004F1DE1" w:rsidRPr="00583EFB" w:rsidRDefault="004F1DE1" w:rsidP="00EA4591">
            <w:pPr>
              <w:tabs>
                <w:tab w:val="left" w:pos="9214"/>
              </w:tabs>
              <w:suppressAutoHyphens/>
              <w:spacing w:line="276" w:lineRule="auto"/>
              <w:ind w:right="259"/>
              <w:jc w:val="both"/>
              <w:rPr>
                <w:rStyle w:val="af3"/>
                <w:rFonts w:asciiTheme="minorHAnsi" w:hAnsiTheme="minorHAnsi"/>
                <w:i w:val="0"/>
                <w:color w:val="auto"/>
                <w:lang w:val="en-GB"/>
              </w:rPr>
            </w:pPr>
          </w:p>
          <w:p w14:paraId="22B83DF6" w14:textId="77777777" w:rsidR="004F1DE1" w:rsidRPr="00583EFB" w:rsidRDefault="004F1DE1" w:rsidP="00EA4591">
            <w:pPr>
              <w:tabs>
                <w:tab w:val="left" w:pos="9214"/>
              </w:tabs>
              <w:suppressAutoHyphens/>
              <w:spacing w:line="276" w:lineRule="auto"/>
              <w:ind w:right="259"/>
              <w:jc w:val="both"/>
              <w:rPr>
                <w:rStyle w:val="af3"/>
                <w:rFonts w:asciiTheme="minorHAnsi" w:hAnsiTheme="minorHAnsi"/>
                <w:i w:val="0"/>
                <w:color w:val="auto"/>
                <w:lang w:val="en-GB"/>
              </w:rPr>
            </w:pPr>
          </w:p>
          <w:p w14:paraId="112DD498" w14:textId="77777777" w:rsidR="004F1DE1" w:rsidRPr="00583EFB" w:rsidRDefault="004F1DE1" w:rsidP="00EA4591">
            <w:pPr>
              <w:tabs>
                <w:tab w:val="left" w:pos="9214"/>
              </w:tabs>
              <w:suppressAutoHyphens/>
              <w:spacing w:line="276" w:lineRule="auto"/>
              <w:ind w:right="259"/>
              <w:jc w:val="both"/>
              <w:rPr>
                <w:rStyle w:val="af3"/>
                <w:rFonts w:asciiTheme="minorHAnsi" w:hAnsiTheme="minorHAnsi"/>
                <w:i w:val="0"/>
                <w:color w:val="auto"/>
                <w:lang w:val="en-GB"/>
              </w:rPr>
            </w:pPr>
          </w:p>
          <w:p w14:paraId="264196F9" w14:textId="77777777" w:rsidR="004F1DE1" w:rsidRPr="00583EFB" w:rsidRDefault="004F1DE1" w:rsidP="00EA4591">
            <w:pPr>
              <w:tabs>
                <w:tab w:val="left" w:pos="9214"/>
              </w:tabs>
              <w:suppressAutoHyphens/>
              <w:spacing w:line="276" w:lineRule="auto"/>
              <w:ind w:right="259"/>
              <w:jc w:val="both"/>
              <w:rPr>
                <w:rStyle w:val="af3"/>
                <w:rFonts w:asciiTheme="minorHAnsi" w:hAnsiTheme="minorHAnsi"/>
                <w:i w:val="0"/>
                <w:color w:val="auto"/>
                <w:lang w:val="en-GB"/>
              </w:rPr>
            </w:pPr>
          </w:p>
          <w:p w14:paraId="3D499A6F" w14:textId="77777777" w:rsidR="004F1DE1" w:rsidRPr="00583EFB" w:rsidRDefault="004F1DE1" w:rsidP="00EA4591">
            <w:pPr>
              <w:tabs>
                <w:tab w:val="left" w:pos="9214"/>
              </w:tabs>
              <w:suppressAutoHyphens/>
              <w:spacing w:line="276" w:lineRule="auto"/>
              <w:ind w:right="259"/>
              <w:jc w:val="both"/>
              <w:rPr>
                <w:rStyle w:val="af3"/>
                <w:rFonts w:asciiTheme="minorHAnsi" w:hAnsiTheme="minorHAnsi"/>
                <w:i w:val="0"/>
                <w:color w:val="auto"/>
                <w:lang w:val="en-GB"/>
              </w:rPr>
            </w:pPr>
          </w:p>
          <w:p w14:paraId="4BB67535" w14:textId="77777777" w:rsidR="004F1DE1" w:rsidRPr="00583EFB" w:rsidRDefault="004F1DE1" w:rsidP="00EA4591">
            <w:pPr>
              <w:tabs>
                <w:tab w:val="left" w:pos="9214"/>
              </w:tabs>
              <w:suppressAutoHyphens/>
              <w:spacing w:line="276" w:lineRule="auto"/>
              <w:ind w:right="259"/>
              <w:jc w:val="both"/>
              <w:rPr>
                <w:rStyle w:val="af3"/>
                <w:rFonts w:asciiTheme="minorHAnsi" w:hAnsiTheme="minorHAnsi"/>
                <w:i w:val="0"/>
                <w:color w:val="auto"/>
                <w:lang w:val="en-GB"/>
              </w:rPr>
            </w:pPr>
          </w:p>
          <w:p w14:paraId="04FD983A" w14:textId="77777777" w:rsidR="001B1EAF" w:rsidRPr="00583EFB" w:rsidRDefault="001B1EAF" w:rsidP="00EA4591">
            <w:pPr>
              <w:tabs>
                <w:tab w:val="left" w:pos="9214"/>
              </w:tabs>
              <w:suppressAutoHyphens/>
              <w:spacing w:line="276" w:lineRule="auto"/>
              <w:ind w:right="259"/>
              <w:jc w:val="both"/>
              <w:rPr>
                <w:rStyle w:val="af3"/>
                <w:rFonts w:asciiTheme="minorHAnsi" w:hAnsiTheme="minorHAnsi"/>
                <w:i w:val="0"/>
                <w:color w:val="auto"/>
                <w:lang w:val="en-GB"/>
              </w:rPr>
            </w:pPr>
          </w:p>
          <w:p w14:paraId="0FC58CF7" w14:textId="77777777" w:rsidR="001B1EAF" w:rsidRPr="00583EFB" w:rsidRDefault="001B1EAF" w:rsidP="00EA4591">
            <w:pPr>
              <w:tabs>
                <w:tab w:val="left" w:pos="9214"/>
              </w:tabs>
              <w:suppressAutoHyphens/>
              <w:spacing w:line="276" w:lineRule="auto"/>
              <w:ind w:right="259"/>
              <w:jc w:val="both"/>
              <w:rPr>
                <w:rStyle w:val="af3"/>
                <w:rFonts w:asciiTheme="minorHAnsi" w:hAnsiTheme="minorHAnsi"/>
                <w:i w:val="0"/>
                <w:color w:val="auto"/>
                <w:lang w:val="en-GB"/>
              </w:rPr>
            </w:pPr>
          </w:p>
          <w:p w14:paraId="28BD936F" w14:textId="77777777" w:rsidR="001B1EAF" w:rsidRPr="00583EFB" w:rsidRDefault="001B1EAF" w:rsidP="00EA4591">
            <w:pPr>
              <w:tabs>
                <w:tab w:val="left" w:pos="9214"/>
              </w:tabs>
              <w:suppressAutoHyphens/>
              <w:spacing w:line="276" w:lineRule="auto"/>
              <w:ind w:right="259"/>
              <w:jc w:val="both"/>
              <w:rPr>
                <w:rStyle w:val="af3"/>
                <w:rFonts w:asciiTheme="minorHAnsi" w:hAnsiTheme="minorHAnsi"/>
                <w:i w:val="0"/>
                <w:color w:val="auto"/>
                <w:lang w:val="en-GB"/>
              </w:rPr>
            </w:pPr>
          </w:p>
          <w:p w14:paraId="0BCDC98B" w14:textId="77777777" w:rsidR="001B1EAF" w:rsidRPr="00583EFB" w:rsidRDefault="001B1EAF" w:rsidP="00EA4591">
            <w:pPr>
              <w:tabs>
                <w:tab w:val="left" w:pos="9214"/>
              </w:tabs>
              <w:suppressAutoHyphens/>
              <w:spacing w:line="276" w:lineRule="auto"/>
              <w:ind w:right="259"/>
              <w:jc w:val="both"/>
              <w:rPr>
                <w:rStyle w:val="af3"/>
                <w:rFonts w:asciiTheme="minorHAnsi" w:hAnsiTheme="minorHAnsi"/>
                <w:i w:val="0"/>
                <w:color w:val="auto"/>
                <w:lang w:val="en-GB"/>
              </w:rPr>
            </w:pPr>
          </w:p>
          <w:p w14:paraId="70B98028" w14:textId="77777777" w:rsidR="001B1EAF" w:rsidRPr="00583EFB" w:rsidRDefault="001B1EAF" w:rsidP="00EA4591">
            <w:pPr>
              <w:tabs>
                <w:tab w:val="left" w:pos="9214"/>
              </w:tabs>
              <w:suppressAutoHyphens/>
              <w:spacing w:line="276" w:lineRule="auto"/>
              <w:ind w:right="259"/>
              <w:jc w:val="both"/>
              <w:rPr>
                <w:rStyle w:val="af3"/>
                <w:rFonts w:asciiTheme="minorHAnsi" w:hAnsiTheme="minorHAnsi"/>
                <w:i w:val="0"/>
                <w:color w:val="auto"/>
                <w:lang w:val="en-GB"/>
              </w:rPr>
            </w:pPr>
          </w:p>
          <w:p w14:paraId="2933D1AA" w14:textId="77777777" w:rsidR="001B1EAF" w:rsidRPr="00583EFB" w:rsidRDefault="001B1EAF" w:rsidP="00EA4591">
            <w:pPr>
              <w:tabs>
                <w:tab w:val="left" w:pos="9214"/>
              </w:tabs>
              <w:suppressAutoHyphens/>
              <w:spacing w:line="276" w:lineRule="auto"/>
              <w:ind w:right="259"/>
              <w:jc w:val="both"/>
              <w:rPr>
                <w:rStyle w:val="af3"/>
                <w:rFonts w:asciiTheme="minorHAnsi" w:hAnsiTheme="minorHAnsi"/>
                <w:i w:val="0"/>
                <w:color w:val="auto"/>
                <w:lang w:val="en-GB"/>
              </w:rPr>
            </w:pPr>
          </w:p>
          <w:p w14:paraId="43FF22C7" w14:textId="77777777" w:rsidR="001B1EAF" w:rsidRPr="00583EFB" w:rsidRDefault="001B1EAF" w:rsidP="00EA4591">
            <w:pPr>
              <w:tabs>
                <w:tab w:val="left" w:pos="9214"/>
              </w:tabs>
              <w:suppressAutoHyphens/>
              <w:spacing w:line="276" w:lineRule="auto"/>
              <w:ind w:right="259"/>
              <w:jc w:val="both"/>
              <w:rPr>
                <w:rStyle w:val="af3"/>
                <w:rFonts w:asciiTheme="minorHAnsi" w:hAnsiTheme="minorHAnsi"/>
                <w:i w:val="0"/>
                <w:color w:val="auto"/>
                <w:lang w:val="en-GB"/>
              </w:rPr>
            </w:pPr>
          </w:p>
          <w:p w14:paraId="0A82EC3A" w14:textId="77777777" w:rsidR="004F1DE1" w:rsidRPr="00583EFB" w:rsidRDefault="004F1DE1" w:rsidP="00EA4591">
            <w:pPr>
              <w:tabs>
                <w:tab w:val="left" w:pos="9214"/>
              </w:tabs>
              <w:suppressAutoHyphens/>
              <w:spacing w:line="276" w:lineRule="auto"/>
              <w:ind w:right="259"/>
              <w:jc w:val="both"/>
              <w:rPr>
                <w:rStyle w:val="af3"/>
                <w:rFonts w:asciiTheme="minorHAnsi" w:hAnsiTheme="minorHAnsi"/>
                <w:i w:val="0"/>
                <w:color w:val="auto"/>
                <w:lang w:val="en-GB"/>
              </w:rPr>
            </w:pPr>
          </w:p>
        </w:tc>
      </w:tr>
    </w:tbl>
    <w:p w14:paraId="62C66607" w14:textId="77777777" w:rsidR="004F1DE1" w:rsidRPr="00583EFB" w:rsidRDefault="004F1DE1" w:rsidP="00EA4591">
      <w:pPr>
        <w:tabs>
          <w:tab w:val="left" w:pos="9214"/>
        </w:tabs>
        <w:suppressAutoHyphens/>
        <w:spacing w:line="276" w:lineRule="auto"/>
        <w:ind w:right="259"/>
        <w:jc w:val="both"/>
        <w:rPr>
          <w:rStyle w:val="af3"/>
          <w:rFonts w:asciiTheme="minorHAnsi" w:hAnsiTheme="minorHAnsi"/>
          <w:i w:val="0"/>
          <w:color w:val="auto"/>
          <w:lang w:val="en-GB"/>
        </w:rPr>
      </w:pPr>
    </w:p>
    <w:p w14:paraId="367F9B12" w14:textId="77777777" w:rsidR="004F1DE1" w:rsidRPr="00583EFB" w:rsidRDefault="004F1DE1" w:rsidP="00EA4591">
      <w:pPr>
        <w:tabs>
          <w:tab w:val="left" w:pos="9214"/>
        </w:tabs>
        <w:suppressAutoHyphens/>
        <w:spacing w:line="276" w:lineRule="auto"/>
        <w:ind w:right="259"/>
        <w:jc w:val="both"/>
        <w:rPr>
          <w:rStyle w:val="af3"/>
          <w:rFonts w:asciiTheme="minorHAnsi" w:hAnsiTheme="minorHAnsi"/>
          <w:i w:val="0"/>
          <w:color w:val="auto"/>
          <w:lang w:val="en-GB"/>
        </w:rPr>
      </w:pPr>
    </w:p>
    <w:p w14:paraId="1E7FFEFF" w14:textId="67379BD6" w:rsidR="002F7D1F" w:rsidRPr="00583EFB" w:rsidRDefault="002F7D1F" w:rsidP="00EA4591">
      <w:pPr>
        <w:tabs>
          <w:tab w:val="left" w:pos="9214"/>
        </w:tabs>
        <w:suppressAutoHyphens/>
        <w:spacing w:line="276" w:lineRule="auto"/>
        <w:ind w:right="259"/>
        <w:jc w:val="both"/>
        <w:rPr>
          <w:rStyle w:val="af3"/>
          <w:rFonts w:asciiTheme="minorHAnsi" w:hAnsiTheme="minorHAnsi"/>
          <w:i w:val="0"/>
          <w:color w:val="auto"/>
          <w:lang w:val="en-GB"/>
        </w:rPr>
      </w:pPr>
      <w:r w:rsidRPr="00583EFB">
        <w:rPr>
          <w:rStyle w:val="af3"/>
          <w:rFonts w:asciiTheme="minorHAnsi" w:hAnsiTheme="minorHAnsi"/>
          <w:i w:val="0"/>
          <w:color w:val="auto"/>
          <w:lang w:val="en-GB"/>
        </w:rPr>
        <w:t>Please</w:t>
      </w:r>
      <w:r w:rsidR="004F1DE1" w:rsidRPr="00583EFB">
        <w:rPr>
          <w:rStyle w:val="af3"/>
          <w:rFonts w:asciiTheme="minorHAnsi" w:hAnsiTheme="minorHAnsi"/>
          <w:i w:val="0"/>
          <w:color w:val="auto"/>
          <w:lang w:val="en-GB"/>
        </w:rPr>
        <w:t>,</w:t>
      </w:r>
      <w:r w:rsidRPr="00583EFB">
        <w:rPr>
          <w:rStyle w:val="af3"/>
          <w:rFonts w:asciiTheme="minorHAnsi" w:hAnsiTheme="minorHAnsi"/>
          <w:i w:val="0"/>
          <w:color w:val="auto"/>
          <w:lang w:val="en-GB"/>
        </w:rPr>
        <w:t xml:space="preserve"> </w:t>
      </w:r>
      <w:r w:rsidR="00962DB2" w:rsidRPr="00583EFB">
        <w:rPr>
          <w:rStyle w:val="af3"/>
          <w:rFonts w:asciiTheme="minorHAnsi" w:hAnsiTheme="minorHAnsi"/>
          <w:i w:val="0"/>
          <w:color w:val="auto"/>
          <w:lang w:val="en-GB"/>
        </w:rPr>
        <w:t>summarize in table format the key strengths, good practises, areas for improvement as well as planned improvement activities</w:t>
      </w:r>
      <w:r w:rsidRPr="00583EFB">
        <w:rPr>
          <w:rStyle w:val="af3"/>
          <w:rFonts w:asciiTheme="minorHAnsi" w:hAnsiTheme="minorHAnsi"/>
          <w:i w:val="0"/>
          <w:color w:val="auto"/>
          <w:lang w:val="en-GB"/>
        </w:rPr>
        <w:t xml:space="preserve"> in the area of st</w:t>
      </w:r>
      <w:r w:rsidR="00E34387" w:rsidRPr="00583EFB">
        <w:rPr>
          <w:rStyle w:val="af3"/>
          <w:rFonts w:asciiTheme="minorHAnsi" w:hAnsiTheme="minorHAnsi"/>
          <w:i w:val="0"/>
          <w:color w:val="auto"/>
          <w:lang w:val="en-GB"/>
        </w:rPr>
        <w:t>rategic planning</w:t>
      </w:r>
      <w:r w:rsidR="00B532F8" w:rsidRPr="00583EFB">
        <w:rPr>
          <w:rStyle w:val="af3"/>
          <w:rFonts w:asciiTheme="minorHAnsi" w:hAnsiTheme="minorHAnsi"/>
          <w:i w:val="0"/>
          <w:color w:val="auto"/>
          <w:lang w:val="en-GB"/>
        </w:rPr>
        <w:t>. Use the require</w:t>
      </w:r>
      <w:r w:rsidR="00623CFA" w:rsidRPr="00583EFB">
        <w:rPr>
          <w:rStyle w:val="af3"/>
          <w:rFonts w:asciiTheme="minorHAnsi" w:hAnsiTheme="minorHAnsi"/>
          <w:i w:val="0"/>
          <w:color w:val="auto"/>
          <w:lang w:val="en-GB"/>
        </w:rPr>
        <w:t>ments described above</w:t>
      </w:r>
      <w:r w:rsidR="00B532F8" w:rsidRPr="00583EFB">
        <w:rPr>
          <w:rStyle w:val="af3"/>
          <w:rFonts w:asciiTheme="minorHAnsi" w:hAnsiTheme="minorHAnsi"/>
          <w:i w:val="0"/>
          <w:color w:val="auto"/>
          <w:lang w:val="en-GB"/>
        </w:rPr>
        <w:t xml:space="preserve"> as a starting point for your evaluation.</w:t>
      </w:r>
    </w:p>
    <w:tbl>
      <w:tblPr>
        <w:tblStyle w:val="a8"/>
        <w:tblpPr w:leftFromText="141" w:rightFromText="141" w:vertAnchor="text" w:horzAnchor="margin" w:tblpY="143"/>
        <w:tblW w:w="9351" w:type="dxa"/>
        <w:tblLook w:val="04A0" w:firstRow="1" w:lastRow="0" w:firstColumn="1" w:lastColumn="0" w:noHBand="0" w:noVBand="1"/>
      </w:tblPr>
      <w:tblGrid>
        <w:gridCol w:w="3369"/>
        <w:gridCol w:w="5982"/>
      </w:tblGrid>
      <w:tr w:rsidR="001B1EAF" w:rsidRPr="00583EFB" w14:paraId="344E5F27" w14:textId="77777777" w:rsidTr="00892E46">
        <w:tc>
          <w:tcPr>
            <w:tcW w:w="3369" w:type="dxa"/>
          </w:tcPr>
          <w:p w14:paraId="652715B5" w14:textId="77777777" w:rsidR="001B1EAF" w:rsidRPr="00583EFB" w:rsidRDefault="001B1EAF" w:rsidP="00EA4591">
            <w:pPr>
              <w:tabs>
                <w:tab w:val="left" w:pos="9214"/>
              </w:tabs>
              <w:suppressAutoHyphens/>
              <w:spacing w:line="276" w:lineRule="auto"/>
              <w:ind w:right="259"/>
              <w:jc w:val="both"/>
              <w:rPr>
                <w:rStyle w:val="af3"/>
                <w:rFonts w:asciiTheme="minorHAnsi" w:hAnsiTheme="minorHAnsi"/>
                <w:b w:val="0"/>
                <w:i w:val="0"/>
                <w:color w:val="auto"/>
                <w:lang w:val="en-GB"/>
              </w:rPr>
            </w:pPr>
            <w:r w:rsidRPr="00583EFB">
              <w:rPr>
                <w:rStyle w:val="af3"/>
                <w:rFonts w:asciiTheme="minorHAnsi" w:hAnsiTheme="minorHAnsi"/>
                <w:b w:val="0"/>
                <w:i w:val="0"/>
                <w:color w:val="auto"/>
                <w:lang w:val="en-GB"/>
              </w:rPr>
              <w:t>Strengths</w:t>
            </w:r>
          </w:p>
        </w:tc>
        <w:tc>
          <w:tcPr>
            <w:tcW w:w="5982" w:type="dxa"/>
          </w:tcPr>
          <w:p w14:paraId="2778B3FF" w14:textId="77777777" w:rsidR="001B1EAF" w:rsidRPr="00583EFB" w:rsidRDefault="001B1EAF" w:rsidP="00EA4591">
            <w:pPr>
              <w:tabs>
                <w:tab w:val="left" w:pos="9214"/>
              </w:tabs>
              <w:suppressAutoHyphens/>
              <w:spacing w:line="276" w:lineRule="auto"/>
              <w:ind w:right="259"/>
              <w:jc w:val="both"/>
              <w:rPr>
                <w:rStyle w:val="af3"/>
                <w:rFonts w:asciiTheme="minorHAnsi" w:hAnsiTheme="minorHAnsi"/>
                <w:b w:val="0"/>
                <w:i w:val="0"/>
                <w:color w:val="auto"/>
                <w:lang w:val="en-GB"/>
              </w:rPr>
            </w:pPr>
          </w:p>
          <w:p w14:paraId="5C9DFF0C" w14:textId="77777777" w:rsidR="001B1EAF" w:rsidRPr="00583EFB" w:rsidRDefault="001B1EAF" w:rsidP="00EA4591">
            <w:pPr>
              <w:tabs>
                <w:tab w:val="left" w:pos="9214"/>
              </w:tabs>
              <w:suppressAutoHyphens/>
              <w:spacing w:line="276" w:lineRule="auto"/>
              <w:ind w:right="259"/>
              <w:jc w:val="both"/>
              <w:rPr>
                <w:rStyle w:val="af3"/>
                <w:rFonts w:asciiTheme="minorHAnsi" w:hAnsiTheme="minorHAnsi"/>
                <w:b w:val="0"/>
                <w:i w:val="0"/>
                <w:color w:val="auto"/>
                <w:lang w:val="en-GB"/>
              </w:rPr>
            </w:pPr>
          </w:p>
        </w:tc>
      </w:tr>
      <w:tr w:rsidR="001B1EAF" w:rsidRPr="00583EFB" w14:paraId="71A81573" w14:textId="77777777" w:rsidTr="00892E46">
        <w:tc>
          <w:tcPr>
            <w:tcW w:w="3369" w:type="dxa"/>
          </w:tcPr>
          <w:p w14:paraId="3DA5354F" w14:textId="77777777" w:rsidR="001B1EAF" w:rsidRPr="00583EFB" w:rsidRDefault="001B1EAF" w:rsidP="00EA4591">
            <w:pPr>
              <w:tabs>
                <w:tab w:val="left" w:pos="9214"/>
              </w:tabs>
              <w:suppressAutoHyphens/>
              <w:spacing w:line="276" w:lineRule="auto"/>
              <w:ind w:right="259"/>
              <w:jc w:val="both"/>
              <w:rPr>
                <w:rStyle w:val="af3"/>
                <w:rFonts w:asciiTheme="minorHAnsi" w:hAnsiTheme="minorHAnsi"/>
                <w:b w:val="0"/>
                <w:i w:val="0"/>
                <w:color w:val="auto"/>
                <w:lang w:val="en-GB"/>
              </w:rPr>
            </w:pPr>
            <w:r w:rsidRPr="00583EFB">
              <w:rPr>
                <w:rStyle w:val="af3"/>
                <w:rFonts w:asciiTheme="minorHAnsi" w:hAnsiTheme="minorHAnsi"/>
                <w:b w:val="0"/>
                <w:i w:val="0"/>
                <w:color w:val="auto"/>
                <w:lang w:val="en-GB"/>
              </w:rPr>
              <w:t>Good Practises</w:t>
            </w:r>
          </w:p>
        </w:tc>
        <w:tc>
          <w:tcPr>
            <w:tcW w:w="5982" w:type="dxa"/>
          </w:tcPr>
          <w:p w14:paraId="05FADEE3" w14:textId="77777777" w:rsidR="001B1EAF" w:rsidRPr="00583EFB" w:rsidRDefault="001B1EAF" w:rsidP="00EA4591">
            <w:pPr>
              <w:tabs>
                <w:tab w:val="left" w:pos="9214"/>
              </w:tabs>
              <w:suppressAutoHyphens/>
              <w:spacing w:line="276" w:lineRule="auto"/>
              <w:ind w:right="259"/>
              <w:jc w:val="both"/>
              <w:rPr>
                <w:rStyle w:val="af3"/>
                <w:rFonts w:asciiTheme="minorHAnsi" w:hAnsiTheme="minorHAnsi"/>
                <w:b w:val="0"/>
                <w:i w:val="0"/>
                <w:color w:val="auto"/>
                <w:lang w:val="en-GB"/>
              </w:rPr>
            </w:pPr>
          </w:p>
          <w:p w14:paraId="04454D03" w14:textId="77777777" w:rsidR="001B1EAF" w:rsidRPr="00583EFB" w:rsidRDefault="001B1EAF" w:rsidP="00EA4591">
            <w:pPr>
              <w:tabs>
                <w:tab w:val="left" w:pos="9214"/>
              </w:tabs>
              <w:suppressAutoHyphens/>
              <w:spacing w:line="276" w:lineRule="auto"/>
              <w:ind w:right="259"/>
              <w:jc w:val="both"/>
              <w:rPr>
                <w:rStyle w:val="af3"/>
                <w:rFonts w:asciiTheme="minorHAnsi" w:hAnsiTheme="minorHAnsi"/>
                <w:b w:val="0"/>
                <w:i w:val="0"/>
                <w:color w:val="auto"/>
                <w:lang w:val="en-GB"/>
              </w:rPr>
            </w:pPr>
          </w:p>
        </w:tc>
      </w:tr>
      <w:tr w:rsidR="001B1EAF" w:rsidRPr="00583EFB" w14:paraId="515E424D" w14:textId="77777777" w:rsidTr="00892E46">
        <w:tc>
          <w:tcPr>
            <w:tcW w:w="3369" w:type="dxa"/>
          </w:tcPr>
          <w:p w14:paraId="584BC0CE" w14:textId="77777777" w:rsidR="001B1EAF" w:rsidRPr="00583EFB" w:rsidRDefault="001B1EAF" w:rsidP="00EA4591">
            <w:pPr>
              <w:tabs>
                <w:tab w:val="left" w:pos="9214"/>
              </w:tabs>
              <w:suppressAutoHyphens/>
              <w:spacing w:line="276" w:lineRule="auto"/>
              <w:ind w:right="259"/>
              <w:rPr>
                <w:rStyle w:val="af3"/>
                <w:rFonts w:asciiTheme="minorHAnsi" w:hAnsiTheme="minorHAnsi"/>
                <w:b w:val="0"/>
                <w:i w:val="0"/>
                <w:color w:val="auto"/>
                <w:lang w:val="en-GB"/>
              </w:rPr>
            </w:pPr>
            <w:r w:rsidRPr="00583EFB">
              <w:rPr>
                <w:rStyle w:val="af3"/>
                <w:rFonts w:asciiTheme="minorHAnsi" w:hAnsiTheme="minorHAnsi"/>
                <w:b w:val="0"/>
                <w:i w:val="0"/>
                <w:color w:val="auto"/>
                <w:lang w:val="en-GB"/>
              </w:rPr>
              <w:t>Areas for improvement</w:t>
            </w:r>
          </w:p>
        </w:tc>
        <w:tc>
          <w:tcPr>
            <w:tcW w:w="5982" w:type="dxa"/>
          </w:tcPr>
          <w:p w14:paraId="6D308B8E" w14:textId="77777777" w:rsidR="001B1EAF" w:rsidRPr="00583EFB" w:rsidRDefault="001B1EAF" w:rsidP="00EA4591">
            <w:pPr>
              <w:tabs>
                <w:tab w:val="left" w:pos="9214"/>
              </w:tabs>
              <w:suppressAutoHyphens/>
              <w:spacing w:line="276" w:lineRule="auto"/>
              <w:ind w:right="259"/>
              <w:jc w:val="both"/>
              <w:rPr>
                <w:rStyle w:val="af3"/>
                <w:rFonts w:asciiTheme="minorHAnsi" w:hAnsiTheme="minorHAnsi"/>
                <w:b w:val="0"/>
                <w:i w:val="0"/>
                <w:color w:val="auto"/>
                <w:lang w:val="en-GB"/>
              </w:rPr>
            </w:pPr>
          </w:p>
          <w:p w14:paraId="7A66B5ED" w14:textId="77777777" w:rsidR="001B1EAF" w:rsidRPr="00583EFB" w:rsidRDefault="001B1EAF" w:rsidP="00EA4591">
            <w:pPr>
              <w:tabs>
                <w:tab w:val="left" w:pos="9214"/>
              </w:tabs>
              <w:suppressAutoHyphens/>
              <w:spacing w:line="276" w:lineRule="auto"/>
              <w:ind w:right="259"/>
              <w:jc w:val="both"/>
              <w:rPr>
                <w:rStyle w:val="af3"/>
                <w:rFonts w:asciiTheme="minorHAnsi" w:hAnsiTheme="minorHAnsi"/>
                <w:b w:val="0"/>
                <w:i w:val="0"/>
                <w:color w:val="auto"/>
                <w:lang w:val="en-GB"/>
              </w:rPr>
            </w:pPr>
          </w:p>
        </w:tc>
      </w:tr>
      <w:tr w:rsidR="001B1EAF" w:rsidRPr="00583EFB" w14:paraId="7E778700" w14:textId="77777777" w:rsidTr="00892E46">
        <w:tc>
          <w:tcPr>
            <w:tcW w:w="3369" w:type="dxa"/>
          </w:tcPr>
          <w:p w14:paraId="282271E5" w14:textId="77777777" w:rsidR="001B1EAF" w:rsidRPr="00583EFB" w:rsidRDefault="001B1EAF" w:rsidP="00EA4591">
            <w:pPr>
              <w:tabs>
                <w:tab w:val="left" w:pos="9214"/>
              </w:tabs>
              <w:suppressAutoHyphens/>
              <w:spacing w:line="276" w:lineRule="auto"/>
              <w:ind w:right="259"/>
              <w:rPr>
                <w:rStyle w:val="af3"/>
                <w:rFonts w:asciiTheme="minorHAnsi" w:hAnsiTheme="minorHAnsi"/>
                <w:b w:val="0"/>
                <w:i w:val="0"/>
                <w:color w:val="auto"/>
                <w:lang w:val="en-GB"/>
              </w:rPr>
            </w:pPr>
            <w:r w:rsidRPr="00583EFB">
              <w:rPr>
                <w:rStyle w:val="af3"/>
                <w:rFonts w:asciiTheme="minorHAnsi" w:hAnsiTheme="minorHAnsi"/>
                <w:b w:val="0"/>
                <w:i w:val="0"/>
                <w:color w:val="auto"/>
                <w:lang w:val="en-GB"/>
              </w:rPr>
              <w:t xml:space="preserve">Planned improvement activities </w:t>
            </w:r>
          </w:p>
        </w:tc>
        <w:tc>
          <w:tcPr>
            <w:tcW w:w="5982" w:type="dxa"/>
          </w:tcPr>
          <w:p w14:paraId="4C782393" w14:textId="77777777" w:rsidR="001B1EAF" w:rsidRPr="00583EFB" w:rsidRDefault="001B1EAF" w:rsidP="00EA4591">
            <w:pPr>
              <w:tabs>
                <w:tab w:val="left" w:pos="9214"/>
              </w:tabs>
              <w:suppressAutoHyphens/>
              <w:spacing w:line="276" w:lineRule="auto"/>
              <w:ind w:right="259"/>
              <w:jc w:val="both"/>
              <w:rPr>
                <w:rStyle w:val="af3"/>
                <w:rFonts w:asciiTheme="minorHAnsi" w:hAnsiTheme="minorHAnsi"/>
                <w:b w:val="0"/>
                <w:i w:val="0"/>
                <w:color w:val="auto"/>
                <w:lang w:val="en-GB"/>
              </w:rPr>
            </w:pPr>
          </w:p>
          <w:p w14:paraId="3E25C748" w14:textId="77777777" w:rsidR="00685E3E" w:rsidRPr="00583EFB" w:rsidRDefault="00685E3E" w:rsidP="00EA4591">
            <w:pPr>
              <w:tabs>
                <w:tab w:val="left" w:pos="9214"/>
              </w:tabs>
              <w:suppressAutoHyphens/>
              <w:spacing w:line="276" w:lineRule="auto"/>
              <w:ind w:right="259"/>
              <w:jc w:val="both"/>
              <w:rPr>
                <w:rStyle w:val="af3"/>
                <w:rFonts w:asciiTheme="minorHAnsi" w:hAnsiTheme="minorHAnsi"/>
                <w:b w:val="0"/>
                <w:i w:val="0"/>
                <w:color w:val="auto"/>
                <w:lang w:val="en-GB"/>
              </w:rPr>
            </w:pPr>
          </w:p>
          <w:p w14:paraId="37F99FE3" w14:textId="77777777" w:rsidR="001B1EAF" w:rsidRPr="00583EFB" w:rsidRDefault="001B1EAF" w:rsidP="00EA4591">
            <w:pPr>
              <w:tabs>
                <w:tab w:val="left" w:pos="9214"/>
              </w:tabs>
              <w:suppressAutoHyphens/>
              <w:spacing w:line="276" w:lineRule="auto"/>
              <w:ind w:right="259"/>
              <w:jc w:val="both"/>
              <w:rPr>
                <w:rStyle w:val="af3"/>
                <w:rFonts w:asciiTheme="minorHAnsi" w:hAnsiTheme="minorHAnsi"/>
                <w:b w:val="0"/>
                <w:i w:val="0"/>
                <w:color w:val="auto"/>
                <w:lang w:val="en-GB"/>
              </w:rPr>
            </w:pPr>
          </w:p>
        </w:tc>
      </w:tr>
    </w:tbl>
    <w:p w14:paraId="2F6646AB" w14:textId="77777777" w:rsidR="00466289" w:rsidRPr="00583EFB" w:rsidRDefault="00466289" w:rsidP="00EA4591">
      <w:pPr>
        <w:tabs>
          <w:tab w:val="left" w:pos="9214"/>
        </w:tabs>
        <w:suppressAutoHyphens/>
        <w:spacing w:line="276" w:lineRule="auto"/>
        <w:ind w:right="259"/>
        <w:jc w:val="both"/>
        <w:rPr>
          <w:rStyle w:val="af3"/>
          <w:rFonts w:asciiTheme="minorHAnsi" w:hAnsiTheme="minorHAnsi"/>
          <w:i w:val="0"/>
          <w:color w:val="auto"/>
          <w:lang w:val="en-GB"/>
        </w:rPr>
      </w:pPr>
    </w:p>
    <w:p w14:paraId="19B18750" w14:textId="77777777" w:rsidR="002F7D1F" w:rsidRPr="00DD2A8B" w:rsidRDefault="002F7D1F" w:rsidP="00EA4591">
      <w:pPr>
        <w:tabs>
          <w:tab w:val="left" w:pos="9214"/>
        </w:tabs>
        <w:suppressAutoHyphens/>
        <w:ind w:left="708" w:right="259"/>
        <w:jc w:val="both"/>
        <w:rPr>
          <w:rStyle w:val="af3"/>
          <w:b w:val="0"/>
          <w:i w:val="0"/>
          <w:color w:val="auto"/>
          <w:lang w:val="en-GB"/>
        </w:rPr>
      </w:pPr>
    </w:p>
    <w:p w14:paraId="4A830C67" w14:textId="77777777" w:rsidR="001B1EAF" w:rsidRDefault="001B1EAF" w:rsidP="00EA4591">
      <w:pPr>
        <w:pStyle w:val="2"/>
        <w:tabs>
          <w:tab w:val="left" w:pos="9214"/>
        </w:tabs>
        <w:ind w:right="259"/>
        <w:rPr>
          <w:color w:val="auto"/>
          <w:lang w:val="en-GB"/>
        </w:rPr>
      </w:pPr>
    </w:p>
    <w:p w14:paraId="4AA0C953" w14:textId="71E5B92F" w:rsidR="002F7D1F" w:rsidRPr="00865E9C" w:rsidRDefault="00E34387" w:rsidP="00EA4591">
      <w:pPr>
        <w:pStyle w:val="2"/>
        <w:numPr>
          <w:ilvl w:val="0"/>
          <w:numId w:val="6"/>
        </w:numPr>
        <w:tabs>
          <w:tab w:val="left" w:pos="9214"/>
        </w:tabs>
        <w:ind w:right="259"/>
        <w:rPr>
          <w:rFonts w:asciiTheme="minorHAnsi" w:hAnsiTheme="minorHAnsi"/>
          <w:color w:val="auto"/>
          <w:lang w:val="en-GB"/>
        </w:rPr>
      </w:pPr>
      <w:bookmarkStart w:id="4" w:name="_Toc468958496"/>
      <w:r w:rsidRPr="00865E9C">
        <w:rPr>
          <w:rFonts w:asciiTheme="minorHAnsi" w:hAnsiTheme="minorHAnsi"/>
          <w:color w:val="auto"/>
          <w:lang w:val="en-GB"/>
        </w:rPr>
        <w:t>MANAGEMENT</w:t>
      </w:r>
      <w:bookmarkEnd w:id="4"/>
    </w:p>
    <w:p w14:paraId="7AFC6D50" w14:textId="77777777" w:rsidR="00865E9C" w:rsidRPr="00865E9C" w:rsidRDefault="00865E9C" w:rsidP="00EA4591">
      <w:pPr>
        <w:tabs>
          <w:tab w:val="left" w:pos="9214"/>
        </w:tabs>
        <w:ind w:left="360" w:right="259"/>
        <w:rPr>
          <w:lang w:val="en-GB"/>
        </w:rPr>
      </w:pPr>
    </w:p>
    <w:p w14:paraId="15585703" w14:textId="77777777" w:rsidR="002B086D" w:rsidRPr="00583EFB" w:rsidRDefault="002B086D" w:rsidP="00EA4591">
      <w:pPr>
        <w:pStyle w:val="a7"/>
        <w:tabs>
          <w:tab w:val="left" w:pos="9214"/>
        </w:tabs>
        <w:spacing w:line="276" w:lineRule="auto"/>
        <w:ind w:left="0" w:right="259"/>
        <w:rPr>
          <w:rStyle w:val="af3"/>
          <w:rFonts w:asciiTheme="minorHAnsi" w:hAnsiTheme="minorHAnsi"/>
          <w:b w:val="0"/>
          <w:i w:val="0"/>
          <w:color w:val="auto"/>
          <w:kern w:val="32"/>
          <w:lang w:val="en-GB"/>
        </w:rPr>
      </w:pPr>
      <w:r w:rsidRPr="00583EFB">
        <w:rPr>
          <w:rStyle w:val="af3"/>
          <w:rFonts w:asciiTheme="minorHAnsi" w:hAnsiTheme="minorHAnsi"/>
          <w:b w:val="0"/>
          <w:i w:val="0"/>
          <w:color w:val="auto"/>
          <w:kern w:val="32"/>
          <w:lang w:val="en-GB"/>
        </w:rPr>
        <w:t>Requirements</w:t>
      </w:r>
    </w:p>
    <w:p w14:paraId="790ECA1B" w14:textId="77777777" w:rsidR="00E34387" w:rsidRPr="00583EFB" w:rsidRDefault="00E34387" w:rsidP="00EA4591">
      <w:pPr>
        <w:numPr>
          <w:ilvl w:val="0"/>
          <w:numId w:val="1"/>
        </w:numPr>
        <w:tabs>
          <w:tab w:val="left" w:pos="9214"/>
        </w:tabs>
        <w:suppressAutoHyphens/>
        <w:spacing w:line="276" w:lineRule="auto"/>
        <w:ind w:right="259"/>
        <w:jc w:val="both"/>
        <w:rPr>
          <w:rFonts w:asciiTheme="minorHAnsi" w:hAnsiTheme="minorHAnsi"/>
          <w:lang w:val="en-GB"/>
        </w:rPr>
      </w:pPr>
      <w:r w:rsidRPr="00583EFB">
        <w:rPr>
          <w:rFonts w:asciiTheme="minorHAnsi" w:hAnsiTheme="minorHAnsi"/>
          <w:lang w:val="en-GB"/>
        </w:rPr>
        <w:t xml:space="preserve">The management structure of the institution supports the achievement of institutional objectives set in the development strategy. </w:t>
      </w:r>
    </w:p>
    <w:p w14:paraId="476C5A9B" w14:textId="77777777" w:rsidR="00E34387" w:rsidRPr="00583EFB" w:rsidRDefault="00E34387" w:rsidP="00EA4591">
      <w:pPr>
        <w:numPr>
          <w:ilvl w:val="0"/>
          <w:numId w:val="1"/>
        </w:numPr>
        <w:tabs>
          <w:tab w:val="left" w:pos="9214"/>
        </w:tabs>
        <w:suppressAutoHyphens/>
        <w:spacing w:line="276" w:lineRule="auto"/>
        <w:ind w:right="259"/>
        <w:jc w:val="both"/>
        <w:rPr>
          <w:rFonts w:asciiTheme="minorHAnsi" w:hAnsiTheme="minorHAnsi"/>
          <w:lang w:val="en-GB"/>
        </w:rPr>
      </w:pPr>
      <w:r w:rsidRPr="00583EFB">
        <w:rPr>
          <w:rFonts w:asciiTheme="minorHAnsi" w:hAnsiTheme="minorHAnsi"/>
          <w:lang w:val="en-GB"/>
        </w:rPr>
        <w:t>Rights and responsibilities of structural units (Scientific Council, faculty, chair and others) are clearly defined and the implementation of decisions taken is effective.</w:t>
      </w:r>
    </w:p>
    <w:p w14:paraId="22DCBC42" w14:textId="77777777" w:rsidR="00E34387" w:rsidRPr="00583EFB" w:rsidRDefault="00E34387" w:rsidP="00EA4591">
      <w:pPr>
        <w:numPr>
          <w:ilvl w:val="0"/>
          <w:numId w:val="1"/>
        </w:numPr>
        <w:tabs>
          <w:tab w:val="left" w:pos="9214"/>
        </w:tabs>
        <w:suppressAutoHyphens/>
        <w:spacing w:line="276" w:lineRule="auto"/>
        <w:ind w:right="259"/>
        <w:jc w:val="both"/>
        <w:rPr>
          <w:rFonts w:asciiTheme="minorHAnsi" w:hAnsiTheme="minorHAnsi"/>
          <w:lang w:val="en-GB"/>
        </w:rPr>
      </w:pPr>
      <w:r w:rsidRPr="00583EFB">
        <w:rPr>
          <w:rFonts w:asciiTheme="minorHAnsi" w:hAnsiTheme="minorHAnsi"/>
          <w:lang w:val="en-GB"/>
        </w:rPr>
        <w:t>Staff members filling managerial positions have relevant qualifications, their rights and responsibilities are clearly defined; institution supports the development of their managerial skills and competences.</w:t>
      </w:r>
    </w:p>
    <w:p w14:paraId="092F028D" w14:textId="77777777" w:rsidR="00E34387" w:rsidRPr="00583EFB" w:rsidRDefault="00E34387" w:rsidP="00EA4591">
      <w:pPr>
        <w:numPr>
          <w:ilvl w:val="0"/>
          <w:numId w:val="1"/>
        </w:numPr>
        <w:tabs>
          <w:tab w:val="left" w:pos="9214"/>
        </w:tabs>
        <w:suppressAutoHyphens/>
        <w:spacing w:line="276" w:lineRule="auto"/>
        <w:ind w:right="259"/>
        <w:jc w:val="both"/>
        <w:rPr>
          <w:rFonts w:asciiTheme="minorHAnsi" w:hAnsiTheme="minorHAnsi"/>
          <w:lang w:val="en-GB"/>
        </w:rPr>
      </w:pPr>
      <w:r w:rsidRPr="00583EFB">
        <w:rPr>
          <w:rFonts w:asciiTheme="minorHAnsi" w:hAnsiTheme="minorHAnsi"/>
          <w:lang w:val="en-GB"/>
        </w:rPr>
        <w:t xml:space="preserve">The allocation of financial resources inside the institution supports the implementation of the development strategy (including short and/or mid-term plans) of the institution. </w:t>
      </w:r>
    </w:p>
    <w:p w14:paraId="6B819524" w14:textId="77777777" w:rsidR="00E34387" w:rsidRPr="00583EFB" w:rsidRDefault="00E34387" w:rsidP="00EA4591">
      <w:pPr>
        <w:numPr>
          <w:ilvl w:val="0"/>
          <w:numId w:val="1"/>
        </w:numPr>
        <w:tabs>
          <w:tab w:val="left" w:pos="9214"/>
        </w:tabs>
        <w:suppressAutoHyphens/>
        <w:spacing w:line="276" w:lineRule="auto"/>
        <w:ind w:right="259"/>
        <w:jc w:val="both"/>
        <w:rPr>
          <w:rFonts w:asciiTheme="minorHAnsi" w:hAnsiTheme="minorHAnsi"/>
          <w:lang w:val="en-GB"/>
        </w:rPr>
      </w:pPr>
      <w:r w:rsidRPr="00583EFB">
        <w:rPr>
          <w:rFonts w:asciiTheme="minorHAnsi" w:hAnsiTheme="minorHAnsi"/>
          <w:lang w:val="en-GB"/>
        </w:rPr>
        <w:t xml:space="preserve">Structural units of higher education institution have mutual and functional relations (internal collaboration) and they cooperate with other institutions and organizations (external collaboration). </w:t>
      </w:r>
    </w:p>
    <w:p w14:paraId="65436F93" w14:textId="77777777" w:rsidR="00E34387" w:rsidRPr="00583EFB" w:rsidRDefault="00E34387" w:rsidP="00EA4591">
      <w:pPr>
        <w:numPr>
          <w:ilvl w:val="0"/>
          <w:numId w:val="1"/>
        </w:numPr>
        <w:tabs>
          <w:tab w:val="left" w:pos="9214"/>
        </w:tabs>
        <w:suppressAutoHyphens/>
        <w:spacing w:line="276" w:lineRule="auto"/>
        <w:ind w:right="259"/>
        <w:jc w:val="both"/>
        <w:rPr>
          <w:rFonts w:asciiTheme="minorHAnsi" w:hAnsiTheme="minorHAnsi"/>
          <w:lang w:val="en-GB"/>
        </w:rPr>
      </w:pPr>
      <w:r w:rsidRPr="00583EFB">
        <w:rPr>
          <w:rFonts w:asciiTheme="minorHAnsi" w:hAnsiTheme="minorHAnsi"/>
          <w:lang w:val="en-GB"/>
        </w:rPr>
        <w:t>The internal (formal and informal) communication between different levels of the management staff, teaching staff and students is purposeful and effective.</w:t>
      </w:r>
    </w:p>
    <w:p w14:paraId="671C5103" w14:textId="77777777" w:rsidR="00E34387" w:rsidRPr="00583EFB" w:rsidRDefault="00E34387" w:rsidP="00EA4591">
      <w:pPr>
        <w:numPr>
          <w:ilvl w:val="0"/>
          <w:numId w:val="1"/>
        </w:numPr>
        <w:tabs>
          <w:tab w:val="left" w:pos="9214"/>
        </w:tabs>
        <w:suppressAutoHyphens/>
        <w:spacing w:line="276" w:lineRule="auto"/>
        <w:ind w:right="259"/>
        <w:jc w:val="both"/>
        <w:rPr>
          <w:rFonts w:asciiTheme="minorHAnsi" w:hAnsiTheme="minorHAnsi"/>
          <w:lang w:val="en-GB"/>
        </w:rPr>
      </w:pPr>
      <w:r w:rsidRPr="00583EFB">
        <w:rPr>
          <w:rFonts w:asciiTheme="minorHAnsi" w:hAnsiTheme="minorHAnsi"/>
          <w:lang w:val="en-GB"/>
        </w:rPr>
        <w:t>Internal quality assurance system (monitoring, analysis, assessment and forecasting) is supporting the strategic management of the institution.</w:t>
      </w:r>
    </w:p>
    <w:p w14:paraId="75A1A085" w14:textId="77777777" w:rsidR="00B34558" w:rsidRPr="00583EFB" w:rsidRDefault="00B34558" w:rsidP="00EA4591">
      <w:pPr>
        <w:tabs>
          <w:tab w:val="left" w:pos="9214"/>
        </w:tabs>
        <w:suppressAutoHyphens/>
        <w:spacing w:line="276" w:lineRule="auto"/>
        <w:ind w:right="259"/>
        <w:jc w:val="both"/>
        <w:rPr>
          <w:rFonts w:asciiTheme="minorHAnsi" w:hAnsiTheme="minorHAnsi"/>
          <w:lang w:val="en-GB"/>
        </w:rPr>
      </w:pPr>
    </w:p>
    <w:p w14:paraId="74F53DD7" w14:textId="3C834294" w:rsidR="00D77838" w:rsidRPr="00583EFB" w:rsidRDefault="00B34558" w:rsidP="00EA4591">
      <w:pPr>
        <w:tabs>
          <w:tab w:val="left" w:pos="9214"/>
        </w:tabs>
        <w:suppressAutoHyphens/>
        <w:spacing w:line="276" w:lineRule="auto"/>
        <w:ind w:right="259"/>
        <w:jc w:val="both"/>
        <w:rPr>
          <w:rStyle w:val="af3"/>
          <w:rFonts w:asciiTheme="minorHAnsi" w:hAnsiTheme="minorHAnsi"/>
          <w:i w:val="0"/>
          <w:color w:val="auto"/>
          <w:lang w:val="en-GB"/>
        </w:rPr>
      </w:pPr>
      <w:r w:rsidRPr="00583EFB">
        <w:rPr>
          <w:rStyle w:val="af3"/>
          <w:rFonts w:asciiTheme="minorHAnsi" w:hAnsiTheme="minorHAnsi"/>
          <w:i w:val="0"/>
          <w:color w:val="auto"/>
          <w:lang w:val="en-GB"/>
        </w:rPr>
        <w:lastRenderedPageBreak/>
        <w:t>Please, describe what kind of procedures (e.g. main practises, processes, instructions, support and other services, preparing and decision-making bodies etc.) your Universit</w:t>
      </w:r>
      <w:r w:rsidR="00D77838" w:rsidRPr="00583EFB">
        <w:rPr>
          <w:rStyle w:val="af3"/>
          <w:rFonts w:asciiTheme="minorHAnsi" w:hAnsiTheme="minorHAnsi"/>
          <w:i w:val="0"/>
          <w:color w:val="auto"/>
          <w:lang w:val="en-GB"/>
        </w:rPr>
        <w:t xml:space="preserve">y has in the area of management. Use </w:t>
      </w:r>
      <w:r w:rsidR="00623CFA" w:rsidRPr="00583EFB">
        <w:rPr>
          <w:rStyle w:val="af3"/>
          <w:rFonts w:asciiTheme="minorHAnsi" w:hAnsiTheme="minorHAnsi"/>
          <w:i w:val="0"/>
          <w:color w:val="auto"/>
          <w:lang w:val="en-GB"/>
        </w:rPr>
        <w:t>the requirements described above</w:t>
      </w:r>
      <w:r w:rsidR="00D77838" w:rsidRPr="00583EFB">
        <w:rPr>
          <w:rStyle w:val="af3"/>
          <w:rFonts w:asciiTheme="minorHAnsi" w:hAnsiTheme="minorHAnsi"/>
          <w:i w:val="0"/>
          <w:color w:val="auto"/>
          <w:lang w:val="en-GB"/>
        </w:rPr>
        <w:t xml:space="preserve"> as a basis for the description. Please, do not use</w:t>
      </w:r>
      <w:r w:rsidR="00EC4861" w:rsidRPr="00583EFB">
        <w:rPr>
          <w:rStyle w:val="af3"/>
          <w:rFonts w:asciiTheme="minorHAnsi" w:hAnsiTheme="minorHAnsi"/>
          <w:i w:val="0"/>
          <w:color w:val="auto"/>
          <w:lang w:val="en-GB"/>
        </w:rPr>
        <w:t xml:space="preserve"> only</w:t>
      </w:r>
      <w:r w:rsidR="00D77838" w:rsidRPr="00583EFB">
        <w:rPr>
          <w:rStyle w:val="af3"/>
          <w:rFonts w:asciiTheme="minorHAnsi" w:hAnsiTheme="minorHAnsi"/>
          <w:i w:val="0"/>
          <w:color w:val="auto"/>
          <w:lang w:val="en-GB"/>
        </w:rPr>
        <w:t xml:space="preserve"> </w:t>
      </w:r>
      <w:r w:rsidR="00D77838" w:rsidRPr="00583EFB">
        <w:rPr>
          <w:rStyle w:val="af3"/>
          <w:rFonts w:asciiTheme="minorHAnsi" w:hAnsiTheme="minorHAnsi"/>
          <w:color w:val="auto"/>
          <w:lang w:val="en-GB"/>
        </w:rPr>
        <w:t>yes/no</w:t>
      </w:r>
      <w:r w:rsidR="00D77838" w:rsidRPr="00583EFB">
        <w:rPr>
          <w:rStyle w:val="af3"/>
          <w:rFonts w:asciiTheme="minorHAnsi" w:hAnsiTheme="minorHAnsi"/>
          <w:i w:val="0"/>
          <w:color w:val="auto"/>
          <w:lang w:val="en-GB"/>
        </w:rPr>
        <w:t xml:space="preserve"> answers.</w:t>
      </w:r>
    </w:p>
    <w:p w14:paraId="4562A39F" w14:textId="77777777" w:rsidR="00865E9C" w:rsidRPr="00583EFB" w:rsidRDefault="00865E9C" w:rsidP="00EA4591">
      <w:pPr>
        <w:tabs>
          <w:tab w:val="left" w:pos="9214"/>
        </w:tabs>
        <w:suppressAutoHyphens/>
        <w:spacing w:line="276" w:lineRule="auto"/>
        <w:ind w:right="259"/>
        <w:jc w:val="both"/>
        <w:rPr>
          <w:rFonts w:asciiTheme="minorHAnsi" w:hAnsiTheme="minorHAnsi"/>
          <w:lang w:val="en-GB"/>
        </w:rPr>
      </w:pPr>
    </w:p>
    <w:tbl>
      <w:tblPr>
        <w:tblStyle w:val="a8"/>
        <w:tblW w:w="0" w:type="auto"/>
        <w:tblLook w:val="04A0" w:firstRow="1" w:lastRow="0" w:firstColumn="1" w:lastColumn="0" w:noHBand="0" w:noVBand="1"/>
      </w:tblPr>
      <w:tblGrid>
        <w:gridCol w:w="9351"/>
      </w:tblGrid>
      <w:tr w:rsidR="00865E9C" w:rsidRPr="00583EFB" w14:paraId="0889319C" w14:textId="77777777" w:rsidTr="00892E46">
        <w:tc>
          <w:tcPr>
            <w:tcW w:w="9351" w:type="dxa"/>
          </w:tcPr>
          <w:p w14:paraId="17CF03AE" w14:textId="77777777" w:rsidR="00865E9C" w:rsidRPr="00583EFB" w:rsidRDefault="00865E9C" w:rsidP="00EA4591">
            <w:pPr>
              <w:tabs>
                <w:tab w:val="left" w:pos="9214"/>
              </w:tabs>
              <w:suppressAutoHyphens/>
              <w:spacing w:line="276" w:lineRule="auto"/>
              <w:ind w:right="259"/>
              <w:jc w:val="both"/>
              <w:rPr>
                <w:rStyle w:val="af3"/>
                <w:rFonts w:asciiTheme="minorHAnsi" w:hAnsiTheme="minorHAnsi"/>
                <w:i w:val="0"/>
                <w:color w:val="auto"/>
                <w:lang w:val="en-GB"/>
              </w:rPr>
            </w:pPr>
          </w:p>
          <w:p w14:paraId="7BCCE660" w14:textId="77777777" w:rsidR="00865E9C" w:rsidRPr="00583EFB" w:rsidRDefault="00865E9C" w:rsidP="00EA4591">
            <w:pPr>
              <w:tabs>
                <w:tab w:val="left" w:pos="9214"/>
              </w:tabs>
              <w:suppressAutoHyphens/>
              <w:spacing w:line="276" w:lineRule="auto"/>
              <w:ind w:right="259"/>
              <w:jc w:val="both"/>
              <w:rPr>
                <w:rStyle w:val="af3"/>
                <w:rFonts w:asciiTheme="minorHAnsi" w:hAnsiTheme="minorHAnsi"/>
                <w:i w:val="0"/>
                <w:color w:val="auto"/>
                <w:lang w:val="en-GB"/>
              </w:rPr>
            </w:pPr>
          </w:p>
          <w:p w14:paraId="7EAEEB9B" w14:textId="77777777" w:rsidR="00865E9C" w:rsidRPr="00583EFB" w:rsidRDefault="00865E9C" w:rsidP="00EA4591">
            <w:pPr>
              <w:tabs>
                <w:tab w:val="left" w:pos="9214"/>
              </w:tabs>
              <w:suppressAutoHyphens/>
              <w:spacing w:line="276" w:lineRule="auto"/>
              <w:ind w:right="259"/>
              <w:jc w:val="both"/>
              <w:rPr>
                <w:rStyle w:val="af3"/>
                <w:rFonts w:asciiTheme="minorHAnsi" w:hAnsiTheme="minorHAnsi"/>
                <w:i w:val="0"/>
                <w:color w:val="auto"/>
                <w:lang w:val="en-GB"/>
              </w:rPr>
            </w:pPr>
          </w:p>
          <w:p w14:paraId="17918788" w14:textId="77777777" w:rsidR="00865E9C" w:rsidRPr="00583EFB" w:rsidRDefault="00865E9C" w:rsidP="00EA4591">
            <w:pPr>
              <w:tabs>
                <w:tab w:val="left" w:pos="9214"/>
              </w:tabs>
              <w:suppressAutoHyphens/>
              <w:spacing w:line="276" w:lineRule="auto"/>
              <w:ind w:right="259"/>
              <w:jc w:val="both"/>
              <w:rPr>
                <w:rStyle w:val="af3"/>
                <w:rFonts w:asciiTheme="minorHAnsi" w:hAnsiTheme="minorHAnsi"/>
                <w:i w:val="0"/>
                <w:color w:val="auto"/>
                <w:lang w:val="en-GB"/>
              </w:rPr>
            </w:pPr>
          </w:p>
          <w:p w14:paraId="45092760" w14:textId="77777777" w:rsidR="00865E9C" w:rsidRPr="00583EFB" w:rsidRDefault="00865E9C" w:rsidP="00EA4591">
            <w:pPr>
              <w:tabs>
                <w:tab w:val="left" w:pos="9214"/>
              </w:tabs>
              <w:suppressAutoHyphens/>
              <w:spacing w:line="276" w:lineRule="auto"/>
              <w:ind w:right="259"/>
              <w:jc w:val="both"/>
              <w:rPr>
                <w:rStyle w:val="af3"/>
                <w:rFonts w:asciiTheme="minorHAnsi" w:hAnsiTheme="minorHAnsi"/>
                <w:i w:val="0"/>
                <w:color w:val="auto"/>
                <w:lang w:val="en-GB"/>
              </w:rPr>
            </w:pPr>
          </w:p>
          <w:p w14:paraId="0B3865D8" w14:textId="77777777" w:rsidR="00865E9C" w:rsidRPr="00583EFB" w:rsidRDefault="00865E9C" w:rsidP="00EA4591">
            <w:pPr>
              <w:tabs>
                <w:tab w:val="left" w:pos="9214"/>
              </w:tabs>
              <w:suppressAutoHyphens/>
              <w:spacing w:line="276" w:lineRule="auto"/>
              <w:ind w:right="259"/>
              <w:jc w:val="both"/>
              <w:rPr>
                <w:rStyle w:val="af3"/>
                <w:rFonts w:asciiTheme="minorHAnsi" w:hAnsiTheme="minorHAnsi"/>
                <w:i w:val="0"/>
                <w:color w:val="auto"/>
                <w:lang w:val="en-GB"/>
              </w:rPr>
            </w:pPr>
          </w:p>
          <w:p w14:paraId="0DA7CC64" w14:textId="77777777" w:rsidR="00865E9C" w:rsidRPr="00583EFB" w:rsidRDefault="00865E9C" w:rsidP="00EA4591">
            <w:pPr>
              <w:tabs>
                <w:tab w:val="left" w:pos="9214"/>
              </w:tabs>
              <w:suppressAutoHyphens/>
              <w:spacing w:line="276" w:lineRule="auto"/>
              <w:ind w:right="259"/>
              <w:jc w:val="both"/>
              <w:rPr>
                <w:rStyle w:val="af3"/>
                <w:rFonts w:asciiTheme="minorHAnsi" w:hAnsiTheme="minorHAnsi"/>
                <w:i w:val="0"/>
                <w:color w:val="auto"/>
                <w:lang w:val="en-GB"/>
              </w:rPr>
            </w:pPr>
          </w:p>
          <w:p w14:paraId="7958BF4A" w14:textId="77777777" w:rsidR="00865E9C" w:rsidRPr="00583EFB" w:rsidRDefault="00865E9C" w:rsidP="00EA4591">
            <w:pPr>
              <w:tabs>
                <w:tab w:val="left" w:pos="9214"/>
              </w:tabs>
              <w:suppressAutoHyphens/>
              <w:spacing w:line="276" w:lineRule="auto"/>
              <w:ind w:right="259"/>
              <w:jc w:val="both"/>
              <w:rPr>
                <w:rStyle w:val="af3"/>
                <w:rFonts w:asciiTheme="minorHAnsi" w:hAnsiTheme="minorHAnsi"/>
                <w:i w:val="0"/>
                <w:color w:val="auto"/>
                <w:lang w:val="en-GB"/>
              </w:rPr>
            </w:pPr>
          </w:p>
          <w:p w14:paraId="5CAF651B" w14:textId="77777777" w:rsidR="00865E9C" w:rsidRPr="00583EFB" w:rsidRDefault="00865E9C" w:rsidP="00EA4591">
            <w:pPr>
              <w:tabs>
                <w:tab w:val="left" w:pos="9214"/>
              </w:tabs>
              <w:suppressAutoHyphens/>
              <w:spacing w:line="276" w:lineRule="auto"/>
              <w:ind w:right="259"/>
              <w:jc w:val="both"/>
              <w:rPr>
                <w:rStyle w:val="af3"/>
                <w:rFonts w:asciiTheme="minorHAnsi" w:hAnsiTheme="minorHAnsi"/>
                <w:i w:val="0"/>
                <w:color w:val="auto"/>
                <w:lang w:val="en-GB"/>
              </w:rPr>
            </w:pPr>
          </w:p>
          <w:p w14:paraId="4FC693F3" w14:textId="77777777" w:rsidR="00865E9C" w:rsidRPr="00583EFB" w:rsidRDefault="00865E9C" w:rsidP="00EA4591">
            <w:pPr>
              <w:tabs>
                <w:tab w:val="left" w:pos="9214"/>
              </w:tabs>
              <w:suppressAutoHyphens/>
              <w:spacing w:line="276" w:lineRule="auto"/>
              <w:ind w:right="259"/>
              <w:jc w:val="both"/>
              <w:rPr>
                <w:rStyle w:val="af3"/>
                <w:rFonts w:asciiTheme="minorHAnsi" w:hAnsiTheme="minorHAnsi"/>
                <w:i w:val="0"/>
                <w:color w:val="auto"/>
                <w:lang w:val="en-GB"/>
              </w:rPr>
            </w:pPr>
          </w:p>
          <w:p w14:paraId="1026B4A3" w14:textId="77777777" w:rsidR="00865E9C" w:rsidRPr="00583EFB" w:rsidRDefault="00865E9C" w:rsidP="00EA4591">
            <w:pPr>
              <w:tabs>
                <w:tab w:val="left" w:pos="9214"/>
              </w:tabs>
              <w:suppressAutoHyphens/>
              <w:spacing w:line="276" w:lineRule="auto"/>
              <w:ind w:right="259"/>
              <w:jc w:val="both"/>
              <w:rPr>
                <w:rStyle w:val="af3"/>
                <w:rFonts w:asciiTheme="minorHAnsi" w:hAnsiTheme="minorHAnsi"/>
                <w:i w:val="0"/>
                <w:color w:val="auto"/>
                <w:lang w:val="en-GB"/>
              </w:rPr>
            </w:pPr>
          </w:p>
          <w:p w14:paraId="37EC7F26" w14:textId="77777777" w:rsidR="00865E9C" w:rsidRPr="00583EFB" w:rsidRDefault="00865E9C" w:rsidP="00EA4591">
            <w:pPr>
              <w:tabs>
                <w:tab w:val="left" w:pos="9214"/>
              </w:tabs>
              <w:suppressAutoHyphens/>
              <w:spacing w:line="276" w:lineRule="auto"/>
              <w:ind w:right="259"/>
              <w:jc w:val="both"/>
              <w:rPr>
                <w:rStyle w:val="af3"/>
                <w:rFonts w:asciiTheme="minorHAnsi" w:hAnsiTheme="minorHAnsi"/>
                <w:i w:val="0"/>
                <w:color w:val="auto"/>
                <w:lang w:val="en-GB"/>
              </w:rPr>
            </w:pPr>
          </w:p>
          <w:p w14:paraId="06D6958C" w14:textId="77777777" w:rsidR="00865E9C" w:rsidRPr="00583EFB" w:rsidRDefault="00865E9C" w:rsidP="00EA4591">
            <w:pPr>
              <w:tabs>
                <w:tab w:val="left" w:pos="9214"/>
              </w:tabs>
              <w:suppressAutoHyphens/>
              <w:spacing w:line="276" w:lineRule="auto"/>
              <w:ind w:right="259"/>
              <w:jc w:val="both"/>
              <w:rPr>
                <w:rStyle w:val="af3"/>
                <w:rFonts w:asciiTheme="minorHAnsi" w:hAnsiTheme="minorHAnsi"/>
                <w:i w:val="0"/>
                <w:color w:val="auto"/>
                <w:lang w:val="en-GB"/>
              </w:rPr>
            </w:pPr>
          </w:p>
          <w:p w14:paraId="7133CCEF" w14:textId="77777777" w:rsidR="00865E9C" w:rsidRPr="00583EFB" w:rsidRDefault="00865E9C" w:rsidP="00EA4591">
            <w:pPr>
              <w:tabs>
                <w:tab w:val="left" w:pos="9214"/>
              </w:tabs>
              <w:suppressAutoHyphens/>
              <w:spacing w:line="276" w:lineRule="auto"/>
              <w:ind w:right="259"/>
              <w:jc w:val="both"/>
              <w:rPr>
                <w:rStyle w:val="af3"/>
                <w:rFonts w:asciiTheme="minorHAnsi" w:hAnsiTheme="minorHAnsi"/>
                <w:i w:val="0"/>
                <w:color w:val="auto"/>
                <w:lang w:val="en-GB"/>
              </w:rPr>
            </w:pPr>
          </w:p>
          <w:p w14:paraId="6B49EC0D" w14:textId="77777777" w:rsidR="00865E9C" w:rsidRPr="00583EFB" w:rsidRDefault="00865E9C" w:rsidP="00EA4591">
            <w:pPr>
              <w:tabs>
                <w:tab w:val="left" w:pos="9214"/>
              </w:tabs>
              <w:suppressAutoHyphens/>
              <w:spacing w:line="276" w:lineRule="auto"/>
              <w:ind w:right="259"/>
              <w:jc w:val="both"/>
              <w:rPr>
                <w:rStyle w:val="af3"/>
                <w:rFonts w:asciiTheme="minorHAnsi" w:hAnsiTheme="minorHAnsi"/>
                <w:i w:val="0"/>
                <w:color w:val="auto"/>
                <w:lang w:val="en-GB"/>
              </w:rPr>
            </w:pPr>
          </w:p>
          <w:p w14:paraId="0DF1990D" w14:textId="77777777" w:rsidR="00865E9C" w:rsidRPr="00583EFB" w:rsidRDefault="00865E9C" w:rsidP="00EA4591">
            <w:pPr>
              <w:tabs>
                <w:tab w:val="left" w:pos="9214"/>
              </w:tabs>
              <w:suppressAutoHyphens/>
              <w:spacing w:line="276" w:lineRule="auto"/>
              <w:ind w:right="259"/>
              <w:jc w:val="both"/>
              <w:rPr>
                <w:rStyle w:val="af3"/>
                <w:rFonts w:asciiTheme="minorHAnsi" w:hAnsiTheme="minorHAnsi"/>
                <w:i w:val="0"/>
                <w:color w:val="auto"/>
                <w:lang w:val="en-GB"/>
              </w:rPr>
            </w:pPr>
          </w:p>
        </w:tc>
      </w:tr>
    </w:tbl>
    <w:p w14:paraId="742BDF21" w14:textId="77777777" w:rsidR="00865E9C" w:rsidRPr="00583EFB" w:rsidRDefault="00865E9C" w:rsidP="00EA4591">
      <w:pPr>
        <w:tabs>
          <w:tab w:val="left" w:pos="9214"/>
        </w:tabs>
        <w:suppressAutoHyphens/>
        <w:spacing w:line="276" w:lineRule="auto"/>
        <w:ind w:right="259"/>
        <w:jc w:val="both"/>
        <w:rPr>
          <w:rFonts w:asciiTheme="minorHAnsi" w:hAnsiTheme="minorHAnsi"/>
          <w:lang w:val="en-GB"/>
        </w:rPr>
      </w:pPr>
    </w:p>
    <w:p w14:paraId="445CCE89" w14:textId="77777777" w:rsidR="002F7D1F" w:rsidRPr="00583EFB" w:rsidRDefault="002F7D1F" w:rsidP="00EA4591">
      <w:pPr>
        <w:tabs>
          <w:tab w:val="left" w:pos="9214"/>
        </w:tabs>
        <w:suppressAutoHyphens/>
        <w:spacing w:line="276" w:lineRule="auto"/>
        <w:ind w:right="259"/>
        <w:jc w:val="both"/>
        <w:rPr>
          <w:rFonts w:asciiTheme="minorHAnsi" w:hAnsiTheme="minorHAnsi"/>
          <w:lang w:val="en-GB"/>
        </w:rPr>
      </w:pPr>
    </w:p>
    <w:p w14:paraId="6120BCE9" w14:textId="77777777" w:rsidR="00865E9C" w:rsidRPr="00583EFB" w:rsidRDefault="00865E9C" w:rsidP="00EA4591">
      <w:pPr>
        <w:tabs>
          <w:tab w:val="left" w:pos="9214"/>
        </w:tabs>
        <w:suppressAutoHyphens/>
        <w:spacing w:line="276" w:lineRule="auto"/>
        <w:ind w:right="259"/>
        <w:jc w:val="both"/>
        <w:rPr>
          <w:rStyle w:val="af3"/>
          <w:rFonts w:asciiTheme="minorHAnsi" w:hAnsiTheme="minorHAnsi"/>
          <w:i w:val="0"/>
          <w:color w:val="auto"/>
          <w:lang w:val="en-GB"/>
        </w:rPr>
      </w:pPr>
    </w:p>
    <w:p w14:paraId="4B5D92A5" w14:textId="2CB8D93C" w:rsidR="00E20B7B" w:rsidRPr="00583EFB" w:rsidRDefault="005210AB" w:rsidP="00EA4591">
      <w:pPr>
        <w:tabs>
          <w:tab w:val="left" w:pos="9214"/>
        </w:tabs>
        <w:suppressAutoHyphens/>
        <w:spacing w:line="276" w:lineRule="auto"/>
        <w:ind w:right="259"/>
        <w:jc w:val="both"/>
        <w:rPr>
          <w:rStyle w:val="af3"/>
          <w:rFonts w:asciiTheme="minorHAnsi" w:hAnsiTheme="minorHAnsi"/>
          <w:i w:val="0"/>
          <w:color w:val="auto"/>
          <w:lang w:val="en-GB"/>
        </w:rPr>
      </w:pPr>
      <w:r w:rsidRPr="00583EFB">
        <w:rPr>
          <w:rStyle w:val="af3"/>
          <w:rFonts w:asciiTheme="minorHAnsi" w:hAnsiTheme="minorHAnsi"/>
          <w:i w:val="0"/>
          <w:color w:val="auto"/>
          <w:lang w:val="en-GB"/>
        </w:rPr>
        <w:t>Please, summarize in table format the key strengths, good practises, areas for improvement as well as planned improvement activities in the area of management</w:t>
      </w:r>
      <w:r w:rsidR="00E20B7B" w:rsidRPr="00583EFB">
        <w:rPr>
          <w:rStyle w:val="af3"/>
          <w:rFonts w:asciiTheme="minorHAnsi" w:hAnsiTheme="minorHAnsi"/>
          <w:i w:val="0"/>
          <w:color w:val="auto"/>
          <w:lang w:val="en-GB"/>
        </w:rPr>
        <w:t>. Use the requirements described above as a starting point for your evaluation.</w:t>
      </w:r>
    </w:p>
    <w:p w14:paraId="288AF1B4" w14:textId="3336761A" w:rsidR="005210AB" w:rsidRPr="00583EFB" w:rsidRDefault="005210AB" w:rsidP="00EA4591">
      <w:pPr>
        <w:tabs>
          <w:tab w:val="left" w:pos="9214"/>
        </w:tabs>
        <w:suppressAutoHyphens/>
        <w:spacing w:line="276" w:lineRule="auto"/>
        <w:ind w:right="259"/>
        <w:jc w:val="both"/>
        <w:rPr>
          <w:rStyle w:val="af3"/>
          <w:rFonts w:asciiTheme="minorHAnsi" w:hAnsiTheme="minorHAnsi"/>
          <w:i w:val="0"/>
          <w:color w:val="auto"/>
          <w:lang w:val="en-GB"/>
        </w:rPr>
      </w:pPr>
    </w:p>
    <w:p w14:paraId="376C2D92" w14:textId="45B0BE8D" w:rsidR="002B086D" w:rsidRPr="00583EFB" w:rsidRDefault="002B086D" w:rsidP="00EA4591">
      <w:pPr>
        <w:tabs>
          <w:tab w:val="left" w:pos="9214"/>
        </w:tabs>
        <w:suppressAutoHyphens/>
        <w:spacing w:line="276" w:lineRule="auto"/>
        <w:ind w:right="259"/>
        <w:jc w:val="both"/>
        <w:rPr>
          <w:rStyle w:val="af3"/>
          <w:rFonts w:asciiTheme="minorHAnsi" w:hAnsiTheme="minorHAnsi"/>
          <w:i w:val="0"/>
          <w:color w:val="auto"/>
          <w:lang w:val="en-GB"/>
        </w:rPr>
      </w:pPr>
    </w:p>
    <w:tbl>
      <w:tblPr>
        <w:tblStyle w:val="a8"/>
        <w:tblpPr w:leftFromText="141" w:rightFromText="141" w:vertAnchor="text" w:horzAnchor="margin" w:tblpY="197"/>
        <w:tblW w:w="9493" w:type="dxa"/>
        <w:tblLook w:val="04A0" w:firstRow="1" w:lastRow="0" w:firstColumn="1" w:lastColumn="0" w:noHBand="0" w:noVBand="1"/>
      </w:tblPr>
      <w:tblGrid>
        <w:gridCol w:w="3369"/>
        <w:gridCol w:w="6124"/>
      </w:tblGrid>
      <w:tr w:rsidR="00865E9C" w:rsidRPr="00583EFB" w14:paraId="3797565C" w14:textId="77777777" w:rsidTr="00892E46">
        <w:tc>
          <w:tcPr>
            <w:tcW w:w="3369" w:type="dxa"/>
          </w:tcPr>
          <w:p w14:paraId="22D1B7AB" w14:textId="77777777" w:rsidR="00865E9C" w:rsidRPr="00583EFB" w:rsidRDefault="00865E9C" w:rsidP="00EA4591">
            <w:pPr>
              <w:tabs>
                <w:tab w:val="left" w:pos="9214"/>
              </w:tabs>
              <w:suppressAutoHyphens/>
              <w:spacing w:line="276" w:lineRule="auto"/>
              <w:ind w:right="259"/>
              <w:jc w:val="both"/>
              <w:rPr>
                <w:rStyle w:val="af3"/>
                <w:rFonts w:asciiTheme="minorHAnsi" w:hAnsiTheme="minorHAnsi"/>
                <w:b w:val="0"/>
                <w:i w:val="0"/>
                <w:color w:val="auto"/>
                <w:lang w:val="en-GB"/>
              </w:rPr>
            </w:pPr>
            <w:r w:rsidRPr="00583EFB">
              <w:rPr>
                <w:rStyle w:val="af3"/>
                <w:rFonts w:asciiTheme="minorHAnsi" w:hAnsiTheme="minorHAnsi"/>
                <w:b w:val="0"/>
                <w:i w:val="0"/>
                <w:color w:val="auto"/>
                <w:lang w:val="en-GB"/>
              </w:rPr>
              <w:t>Strengths</w:t>
            </w:r>
          </w:p>
        </w:tc>
        <w:tc>
          <w:tcPr>
            <w:tcW w:w="6124" w:type="dxa"/>
          </w:tcPr>
          <w:p w14:paraId="627FDE08" w14:textId="77777777" w:rsidR="00865E9C" w:rsidRPr="00583EFB" w:rsidRDefault="00865E9C" w:rsidP="00EA4591">
            <w:pPr>
              <w:tabs>
                <w:tab w:val="left" w:pos="9214"/>
              </w:tabs>
              <w:suppressAutoHyphens/>
              <w:spacing w:line="276" w:lineRule="auto"/>
              <w:ind w:right="259"/>
              <w:jc w:val="both"/>
              <w:rPr>
                <w:rStyle w:val="af3"/>
                <w:rFonts w:asciiTheme="minorHAnsi" w:hAnsiTheme="minorHAnsi"/>
                <w:b w:val="0"/>
                <w:i w:val="0"/>
                <w:color w:val="auto"/>
                <w:lang w:val="en-GB"/>
              </w:rPr>
            </w:pPr>
          </w:p>
          <w:p w14:paraId="5E75BA9C" w14:textId="77777777" w:rsidR="00865E9C" w:rsidRPr="00583EFB" w:rsidRDefault="00865E9C" w:rsidP="00EA4591">
            <w:pPr>
              <w:tabs>
                <w:tab w:val="left" w:pos="9214"/>
              </w:tabs>
              <w:suppressAutoHyphens/>
              <w:spacing w:line="276" w:lineRule="auto"/>
              <w:ind w:right="259"/>
              <w:jc w:val="both"/>
              <w:rPr>
                <w:rStyle w:val="af3"/>
                <w:rFonts w:asciiTheme="minorHAnsi" w:hAnsiTheme="minorHAnsi"/>
                <w:b w:val="0"/>
                <w:i w:val="0"/>
                <w:color w:val="auto"/>
                <w:lang w:val="en-GB"/>
              </w:rPr>
            </w:pPr>
          </w:p>
          <w:p w14:paraId="6584ED7A" w14:textId="77777777" w:rsidR="00865E9C" w:rsidRPr="00583EFB" w:rsidRDefault="00865E9C" w:rsidP="00EA4591">
            <w:pPr>
              <w:tabs>
                <w:tab w:val="left" w:pos="9214"/>
              </w:tabs>
              <w:suppressAutoHyphens/>
              <w:spacing w:line="276" w:lineRule="auto"/>
              <w:ind w:right="259"/>
              <w:jc w:val="both"/>
              <w:rPr>
                <w:rStyle w:val="af3"/>
                <w:rFonts w:asciiTheme="minorHAnsi" w:hAnsiTheme="minorHAnsi"/>
                <w:b w:val="0"/>
                <w:i w:val="0"/>
                <w:color w:val="auto"/>
                <w:lang w:val="en-GB"/>
              </w:rPr>
            </w:pPr>
          </w:p>
        </w:tc>
      </w:tr>
      <w:tr w:rsidR="00865E9C" w:rsidRPr="00583EFB" w14:paraId="2BB194F2" w14:textId="77777777" w:rsidTr="00892E46">
        <w:tc>
          <w:tcPr>
            <w:tcW w:w="3369" w:type="dxa"/>
          </w:tcPr>
          <w:p w14:paraId="43D8D69F" w14:textId="77777777" w:rsidR="00865E9C" w:rsidRPr="00583EFB" w:rsidRDefault="00865E9C" w:rsidP="00EA4591">
            <w:pPr>
              <w:tabs>
                <w:tab w:val="left" w:pos="9214"/>
              </w:tabs>
              <w:suppressAutoHyphens/>
              <w:spacing w:line="276" w:lineRule="auto"/>
              <w:ind w:right="259"/>
              <w:jc w:val="both"/>
              <w:rPr>
                <w:rStyle w:val="af3"/>
                <w:rFonts w:asciiTheme="minorHAnsi" w:hAnsiTheme="minorHAnsi"/>
                <w:b w:val="0"/>
                <w:i w:val="0"/>
                <w:color w:val="auto"/>
                <w:lang w:val="en-GB"/>
              </w:rPr>
            </w:pPr>
            <w:r w:rsidRPr="00583EFB">
              <w:rPr>
                <w:rStyle w:val="af3"/>
                <w:rFonts w:asciiTheme="minorHAnsi" w:hAnsiTheme="minorHAnsi"/>
                <w:b w:val="0"/>
                <w:i w:val="0"/>
                <w:color w:val="auto"/>
                <w:lang w:val="en-GB"/>
              </w:rPr>
              <w:t>Good Practises</w:t>
            </w:r>
          </w:p>
        </w:tc>
        <w:tc>
          <w:tcPr>
            <w:tcW w:w="6124" w:type="dxa"/>
          </w:tcPr>
          <w:p w14:paraId="70AE6B60" w14:textId="77777777" w:rsidR="00865E9C" w:rsidRPr="00583EFB" w:rsidRDefault="00865E9C" w:rsidP="00EA4591">
            <w:pPr>
              <w:tabs>
                <w:tab w:val="left" w:pos="9214"/>
              </w:tabs>
              <w:suppressAutoHyphens/>
              <w:spacing w:line="276" w:lineRule="auto"/>
              <w:ind w:right="259"/>
              <w:jc w:val="both"/>
              <w:rPr>
                <w:rStyle w:val="af3"/>
                <w:rFonts w:asciiTheme="minorHAnsi" w:hAnsiTheme="minorHAnsi"/>
                <w:b w:val="0"/>
                <w:i w:val="0"/>
                <w:color w:val="auto"/>
                <w:lang w:val="en-GB"/>
              </w:rPr>
            </w:pPr>
          </w:p>
          <w:p w14:paraId="6E5A2501" w14:textId="77777777" w:rsidR="00865E9C" w:rsidRPr="00583EFB" w:rsidRDefault="00865E9C" w:rsidP="00EA4591">
            <w:pPr>
              <w:tabs>
                <w:tab w:val="left" w:pos="9214"/>
              </w:tabs>
              <w:suppressAutoHyphens/>
              <w:spacing w:line="276" w:lineRule="auto"/>
              <w:ind w:right="259"/>
              <w:jc w:val="both"/>
              <w:rPr>
                <w:rStyle w:val="af3"/>
                <w:rFonts w:asciiTheme="minorHAnsi" w:hAnsiTheme="minorHAnsi"/>
                <w:b w:val="0"/>
                <w:i w:val="0"/>
                <w:color w:val="auto"/>
                <w:lang w:val="en-GB"/>
              </w:rPr>
            </w:pPr>
          </w:p>
          <w:p w14:paraId="134A7D32" w14:textId="77777777" w:rsidR="00865E9C" w:rsidRPr="00583EFB" w:rsidRDefault="00865E9C" w:rsidP="00EA4591">
            <w:pPr>
              <w:tabs>
                <w:tab w:val="left" w:pos="9214"/>
              </w:tabs>
              <w:suppressAutoHyphens/>
              <w:spacing w:line="276" w:lineRule="auto"/>
              <w:ind w:right="259"/>
              <w:jc w:val="both"/>
              <w:rPr>
                <w:rStyle w:val="af3"/>
                <w:rFonts w:asciiTheme="minorHAnsi" w:hAnsiTheme="minorHAnsi"/>
                <w:b w:val="0"/>
                <w:i w:val="0"/>
                <w:color w:val="auto"/>
                <w:lang w:val="en-GB"/>
              </w:rPr>
            </w:pPr>
          </w:p>
        </w:tc>
      </w:tr>
      <w:tr w:rsidR="00865E9C" w:rsidRPr="00583EFB" w14:paraId="7F74B1F1" w14:textId="77777777" w:rsidTr="00892E46">
        <w:tc>
          <w:tcPr>
            <w:tcW w:w="3369" w:type="dxa"/>
          </w:tcPr>
          <w:p w14:paraId="56ABE114" w14:textId="77777777" w:rsidR="00865E9C" w:rsidRPr="00583EFB" w:rsidRDefault="00865E9C" w:rsidP="00EA4591">
            <w:pPr>
              <w:tabs>
                <w:tab w:val="left" w:pos="9214"/>
              </w:tabs>
              <w:suppressAutoHyphens/>
              <w:spacing w:line="276" w:lineRule="auto"/>
              <w:ind w:right="259"/>
              <w:rPr>
                <w:rStyle w:val="af3"/>
                <w:rFonts w:asciiTheme="minorHAnsi" w:hAnsiTheme="minorHAnsi"/>
                <w:b w:val="0"/>
                <w:i w:val="0"/>
                <w:color w:val="auto"/>
                <w:lang w:val="en-GB"/>
              </w:rPr>
            </w:pPr>
            <w:r w:rsidRPr="00583EFB">
              <w:rPr>
                <w:rStyle w:val="af3"/>
                <w:rFonts w:asciiTheme="minorHAnsi" w:hAnsiTheme="minorHAnsi"/>
                <w:b w:val="0"/>
                <w:i w:val="0"/>
                <w:color w:val="auto"/>
                <w:lang w:val="en-GB"/>
              </w:rPr>
              <w:t>Areas for improvement</w:t>
            </w:r>
          </w:p>
        </w:tc>
        <w:tc>
          <w:tcPr>
            <w:tcW w:w="6124" w:type="dxa"/>
          </w:tcPr>
          <w:p w14:paraId="1AE69BF4" w14:textId="77777777" w:rsidR="00865E9C" w:rsidRPr="00583EFB" w:rsidRDefault="00865E9C" w:rsidP="00EA4591">
            <w:pPr>
              <w:tabs>
                <w:tab w:val="left" w:pos="9214"/>
              </w:tabs>
              <w:suppressAutoHyphens/>
              <w:spacing w:line="276" w:lineRule="auto"/>
              <w:ind w:right="259"/>
              <w:jc w:val="both"/>
              <w:rPr>
                <w:rStyle w:val="af3"/>
                <w:rFonts w:asciiTheme="minorHAnsi" w:hAnsiTheme="minorHAnsi"/>
                <w:b w:val="0"/>
                <w:i w:val="0"/>
                <w:color w:val="auto"/>
                <w:lang w:val="en-GB"/>
              </w:rPr>
            </w:pPr>
          </w:p>
          <w:p w14:paraId="1BF99165" w14:textId="77777777" w:rsidR="00865E9C" w:rsidRPr="00583EFB" w:rsidRDefault="00865E9C" w:rsidP="00EA4591">
            <w:pPr>
              <w:tabs>
                <w:tab w:val="left" w:pos="9214"/>
              </w:tabs>
              <w:suppressAutoHyphens/>
              <w:spacing w:line="276" w:lineRule="auto"/>
              <w:ind w:right="259"/>
              <w:jc w:val="both"/>
              <w:rPr>
                <w:rStyle w:val="af3"/>
                <w:rFonts w:asciiTheme="minorHAnsi" w:hAnsiTheme="minorHAnsi"/>
                <w:b w:val="0"/>
                <w:i w:val="0"/>
                <w:color w:val="auto"/>
                <w:lang w:val="en-GB"/>
              </w:rPr>
            </w:pPr>
          </w:p>
          <w:p w14:paraId="504B9A8B" w14:textId="77777777" w:rsidR="00865E9C" w:rsidRPr="00583EFB" w:rsidRDefault="00865E9C" w:rsidP="00EA4591">
            <w:pPr>
              <w:tabs>
                <w:tab w:val="left" w:pos="9214"/>
              </w:tabs>
              <w:suppressAutoHyphens/>
              <w:spacing w:line="276" w:lineRule="auto"/>
              <w:ind w:right="259"/>
              <w:jc w:val="both"/>
              <w:rPr>
                <w:rStyle w:val="af3"/>
                <w:rFonts w:asciiTheme="minorHAnsi" w:hAnsiTheme="minorHAnsi"/>
                <w:b w:val="0"/>
                <w:i w:val="0"/>
                <w:color w:val="auto"/>
                <w:lang w:val="en-GB"/>
              </w:rPr>
            </w:pPr>
          </w:p>
        </w:tc>
      </w:tr>
      <w:tr w:rsidR="00865E9C" w:rsidRPr="00583EFB" w14:paraId="4BB347D6" w14:textId="77777777" w:rsidTr="00892E46">
        <w:tc>
          <w:tcPr>
            <w:tcW w:w="3369" w:type="dxa"/>
          </w:tcPr>
          <w:p w14:paraId="3ADB5686" w14:textId="77777777" w:rsidR="00865E9C" w:rsidRPr="00583EFB" w:rsidRDefault="00865E9C" w:rsidP="00EA4591">
            <w:pPr>
              <w:tabs>
                <w:tab w:val="left" w:pos="9214"/>
              </w:tabs>
              <w:suppressAutoHyphens/>
              <w:spacing w:line="276" w:lineRule="auto"/>
              <w:ind w:right="259"/>
              <w:rPr>
                <w:rStyle w:val="af3"/>
                <w:rFonts w:asciiTheme="minorHAnsi" w:hAnsiTheme="minorHAnsi"/>
                <w:b w:val="0"/>
                <w:i w:val="0"/>
                <w:color w:val="auto"/>
                <w:lang w:val="en-GB"/>
              </w:rPr>
            </w:pPr>
            <w:r w:rsidRPr="00583EFB">
              <w:rPr>
                <w:rStyle w:val="af3"/>
                <w:rFonts w:asciiTheme="minorHAnsi" w:hAnsiTheme="minorHAnsi"/>
                <w:b w:val="0"/>
                <w:i w:val="0"/>
                <w:color w:val="auto"/>
                <w:lang w:val="en-GB"/>
              </w:rPr>
              <w:t xml:space="preserve">Planned improvement activities </w:t>
            </w:r>
          </w:p>
        </w:tc>
        <w:tc>
          <w:tcPr>
            <w:tcW w:w="6124" w:type="dxa"/>
          </w:tcPr>
          <w:p w14:paraId="0B9322C8" w14:textId="77777777" w:rsidR="00865E9C" w:rsidRPr="00583EFB" w:rsidRDefault="00865E9C" w:rsidP="00EA4591">
            <w:pPr>
              <w:tabs>
                <w:tab w:val="left" w:pos="9214"/>
              </w:tabs>
              <w:suppressAutoHyphens/>
              <w:spacing w:line="276" w:lineRule="auto"/>
              <w:ind w:right="259"/>
              <w:jc w:val="both"/>
              <w:rPr>
                <w:rStyle w:val="af3"/>
                <w:rFonts w:asciiTheme="minorHAnsi" w:hAnsiTheme="minorHAnsi"/>
                <w:b w:val="0"/>
                <w:i w:val="0"/>
                <w:color w:val="auto"/>
                <w:lang w:val="en-GB"/>
              </w:rPr>
            </w:pPr>
          </w:p>
          <w:p w14:paraId="26AA0CCD" w14:textId="77777777" w:rsidR="00865E9C" w:rsidRPr="00583EFB" w:rsidRDefault="00865E9C" w:rsidP="00EA4591">
            <w:pPr>
              <w:tabs>
                <w:tab w:val="left" w:pos="9214"/>
              </w:tabs>
              <w:suppressAutoHyphens/>
              <w:spacing w:line="276" w:lineRule="auto"/>
              <w:ind w:right="259"/>
              <w:jc w:val="both"/>
              <w:rPr>
                <w:rStyle w:val="af3"/>
                <w:rFonts w:asciiTheme="minorHAnsi" w:hAnsiTheme="minorHAnsi"/>
                <w:b w:val="0"/>
                <w:i w:val="0"/>
                <w:color w:val="auto"/>
                <w:lang w:val="en-GB"/>
              </w:rPr>
            </w:pPr>
          </w:p>
          <w:p w14:paraId="64B9EC83" w14:textId="77777777" w:rsidR="00865E9C" w:rsidRPr="00583EFB" w:rsidRDefault="00865E9C" w:rsidP="00EA4591">
            <w:pPr>
              <w:tabs>
                <w:tab w:val="left" w:pos="9214"/>
              </w:tabs>
              <w:suppressAutoHyphens/>
              <w:spacing w:line="276" w:lineRule="auto"/>
              <w:ind w:right="259"/>
              <w:jc w:val="both"/>
              <w:rPr>
                <w:rStyle w:val="af3"/>
                <w:rFonts w:asciiTheme="minorHAnsi" w:hAnsiTheme="minorHAnsi"/>
                <w:b w:val="0"/>
                <w:i w:val="0"/>
                <w:color w:val="auto"/>
                <w:lang w:val="en-GB"/>
              </w:rPr>
            </w:pPr>
          </w:p>
        </w:tc>
      </w:tr>
    </w:tbl>
    <w:p w14:paraId="4C1CFEAC" w14:textId="77777777" w:rsidR="002800DB" w:rsidRPr="00583EFB" w:rsidRDefault="002800DB" w:rsidP="00EA4591">
      <w:pPr>
        <w:tabs>
          <w:tab w:val="left" w:pos="9214"/>
        </w:tabs>
        <w:suppressAutoHyphens/>
        <w:spacing w:line="276" w:lineRule="auto"/>
        <w:ind w:right="259"/>
        <w:jc w:val="both"/>
        <w:rPr>
          <w:rStyle w:val="af3"/>
          <w:b w:val="0"/>
          <w:i w:val="0"/>
          <w:color w:val="auto"/>
          <w:lang w:val="en-GB"/>
        </w:rPr>
      </w:pPr>
    </w:p>
    <w:p w14:paraId="39292DE7" w14:textId="77777777" w:rsidR="00865E9C" w:rsidRPr="00583EFB" w:rsidRDefault="00865E9C" w:rsidP="00EA4591">
      <w:pPr>
        <w:pStyle w:val="2"/>
        <w:tabs>
          <w:tab w:val="left" w:pos="9214"/>
        </w:tabs>
        <w:spacing w:line="276" w:lineRule="auto"/>
        <w:ind w:right="259"/>
        <w:rPr>
          <w:color w:val="auto"/>
          <w:sz w:val="24"/>
          <w:szCs w:val="24"/>
          <w:lang w:val="en-GB"/>
        </w:rPr>
      </w:pPr>
    </w:p>
    <w:p w14:paraId="266CB116" w14:textId="2445A960" w:rsidR="002B086D" w:rsidRPr="00865E9C" w:rsidRDefault="00E34387" w:rsidP="00EA4591">
      <w:pPr>
        <w:pStyle w:val="2"/>
        <w:numPr>
          <w:ilvl w:val="0"/>
          <w:numId w:val="6"/>
        </w:numPr>
        <w:tabs>
          <w:tab w:val="left" w:pos="9214"/>
        </w:tabs>
        <w:ind w:right="259"/>
        <w:rPr>
          <w:rFonts w:asciiTheme="minorHAnsi" w:hAnsiTheme="minorHAnsi"/>
          <w:color w:val="auto"/>
          <w:lang w:val="en-GB"/>
        </w:rPr>
      </w:pPr>
      <w:bookmarkStart w:id="5" w:name="_Toc468958497"/>
      <w:r w:rsidRPr="00865E9C">
        <w:rPr>
          <w:rFonts w:asciiTheme="minorHAnsi" w:hAnsiTheme="minorHAnsi"/>
          <w:color w:val="auto"/>
          <w:lang w:val="en-GB"/>
        </w:rPr>
        <w:t>HUMAN RESOURCES</w:t>
      </w:r>
      <w:bookmarkEnd w:id="5"/>
    </w:p>
    <w:p w14:paraId="4E1B06BC" w14:textId="77777777" w:rsidR="00865E9C" w:rsidRPr="00865E9C" w:rsidRDefault="00865E9C" w:rsidP="00EA4591">
      <w:pPr>
        <w:pStyle w:val="a7"/>
        <w:tabs>
          <w:tab w:val="left" w:pos="9214"/>
        </w:tabs>
        <w:ind w:left="1080" w:right="259"/>
        <w:rPr>
          <w:lang w:val="en-GB"/>
        </w:rPr>
      </w:pPr>
    </w:p>
    <w:p w14:paraId="32D2589C" w14:textId="77777777" w:rsidR="002B086D" w:rsidRPr="00583EFB" w:rsidRDefault="002B086D" w:rsidP="00EA4591">
      <w:pPr>
        <w:tabs>
          <w:tab w:val="left" w:pos="9214"/>
        </w:tabs>
        <w:suppressAutoHyphens/>
        <w:spacing w:line="276" w:lineRule="auto"/>
        <w:ind w:right="259"/>
        <w:jc w:val="both"/>
        <w:rPr>
          <w:rStyle w:val="af3"/>
          <w:rFonts w:asciiTheme="minorHAnsi" w:hAnsiTheme="minorHAnsi"/>
          <w:b w:val="0"/>
          <w:i w:val="0"/>
          <w:color w:val="auto"/>
          <w:lang w:val="en-GB"/>
        </w:rPr>
      </w:pPr>
      <w:r w:rsidRPr="00583EFB">
        <w:rPr>
          <w:rStyle w:val="af3"/>
          <w:rFonts w:asciiTheme="minorHAnsi" w:hAnsiTheme="minorHAnsi"/>
          <w:b w:val="0"/>
          <w:i w:val="0"/>
          <w:color w:val="auto"/>
          <w:lang w:val="en-GB"/>
        </w:rPr>
        <w:t>Requirements</w:t>
      </w:r>
    </w:p>
    <w:p w14:paraId="7E8BE131" w14:textId="77777777" w:rsidR="002F38F2" w:rsidRPr="00583EFB" w:rsidRDefault="002F38F2" w:rsidP="00EA4591">
      <w:pPr>
        <w:tabs>
          <w:tab w:val="left" w:pos="9214"/>
        </w:tabs>
        <w:suppressAutoHyphens/>
        <w:spacing w:line="276" w:lineRule="auto"/>
        <w:ind w:right="259"/>
        <w:jc w:val="both"/>
        <w:rPr>
          <w:rStyle w:val="af3"/>
          <w:rFonts w:asciiTheme="minorHAnsi" w:hAnsiTheme="minorHAnsi"/>
          <w:b w:val="0"/>
          <w:i w:val="0"/>
          <w:color w:val="auto"/>
          <w:lang w:val="en-GB"/>
        </w:rPr>
      </w:pPr>
    </w:p>
    <w:p w14:paraId="4A9E1451" w14:textId="77777777" w:rsidR="00E34387" w:rsidRPr="00583EFB" w:rsidRDefault="00E34387" w:rsidP="00EA4591">
      <w:pPr>
        <w:numPr>
          <w:ilvl w:val="0"/>
          <w:numId w:val="1"/>
        </w:numPr>
        <w:tabs>
          <w:tab w:val="left" w:pos="9214"/>
        </w:tabs>
        <w:suppressAutoHyphens/>
        <w:spacing w:line="276" w:lineRule="auto"/>
        <w:ind w:right="259"/>
        <w:jc w:val="both"/>
        <w:rPr>
          <w:rFonts w:asciiTheme="minorHAnsi" w:hAnsiTheme="minorHAnsi"/>
          <w:lang w:val="en-GB"/>
        </w:rPr>
      </w:pPr>
      <w:bookmarkStart w:id="6" w:name="OLE_LINK1"/>
      <w:bookmarkStart w:id="7" w:name="OLE_LINK2"/>
      <w:r w:rsidRPr="00583EFB">
        <w:rPr>
          <w:rFonts w:asciiTheme="minorHAnsi" w:hAnsiTheme="minorHAnsi"/>
          <w:lang w:val="en-GB"/>
        </w:rPr>
        <w:t xml:space="preserve">Rights and responsibilities of staff members as well as the qualification required are defined according to the purpose of their position (e.g. in job descriptions). Recruitment process is transparent. </w:t>
      </w:r>
    </w:p>
    <w:p w14:paraId="2D7E3162" w14:textId="77777777" w:rsidR="00E34387" w:rsidRPr="00583EFB" w:rsidRDefault="00E34387" w:rsidP="00EA4591">
      <w:pPr>
        <w:numPr>
          <w:ilvl w:val="0"/>
          <w:numId w:val="1"/>
        </w:numPr>
        <w:tabs>
          <w:tab w:val="left" w:pos="9214"/>
        </w:tabs>
        <w:suppressAutoHyphens/>
        <w:spacing w:line="276" w:lineRule="auto"/>
        <w:ind w:right="259"/>
        <w:jc w:val="both"/>
        <w:rPr>
          <w:rFonts w:asciiTheme="minorHAnsi" w:hAnsiTheme="minorHAnsi"/>
          <w:lang w:val="en-GB"/>
        </w:rPr>
      </w:pPr>
      <w:r w:rsidRPr="00583EFB">
        <w:rPr>
          <w:rFonts w:asciiTheme="minorHAnsi" w:hAnsiTheme="minorHAnsi"/>
          <w:lang w:val="en-GB"/>
        </w:rPr>
        <w:t>The number (proportion) of full-time teaching staff members is in accordance with national requirements.</w:t>
      </w:r>
    </w:p>
    <w:p w14:paraId="5D393ACA" w14:textId="77777777" w:rsidR="00E34387" w:rsidRPr="00583EFB" w:rsidRDefault="00E34387" w:rsidP="00EA4591">
      <w:pPr>
        <w:numPr>
          <w:ilvl w:val="0"/>
          <w:numId w:val="1"/>
        </w:numPr>
        <w:tabs>
          <w:tab w:val="left" w:pos="9214"/>
        </w:tabs>
        <w:suppressAutoHyphens/>
        <w:spacing w:line="276" w:lineRule="auto"/>
        <w:ind w:right="259"/>
        <w:jc w:val="both"/>
        <w:rPr>
          <w:rFonts w:asciiTheme="minorHAnsi" w:hAnsiTheme="minorHAnsi"/>
          <w:lang w:val="en-GB"/>
        </w:rPr>
      </w:pPr>
      <w:r w:rsidRPr="00583EFB">
        <w:rPr>
          <w:rFonts w:asciiTheme="minorHAnsi" w:hAnsiTheme="minorHAnsi"/>
          <w:lang w:val="en-GB"/>
        </w:rPr>
        <w:t>The distribution of full-time teaching staff by age and qualifications facilitates the sustainability of studies in a certain study area.</w:t>
      </w:r>
    </w:p>
    <w:p w14:paraId="77914E71" w14:textId="77777777" w:rsidR="00E34387" w:rsidRPr="00583EFB" w:rsidRDefault="00E34387" w:rsidP="00EA4591">
      <w:pPr>
        <w:numPr>
          <w:ilvl w:val="0"/>
          <w:numId w:val="1"/>
        </w:numPr>
        <w:tabs>
          <w:tab w:val="left" w:pos="9214"/>
        </w:tabs>
        <w:suppressAutoHyphens/>
        <w:spacing w:line="276" w:lineRule="auto"/>
        <w:ind w:right="259"/>
        <w:jc w:val="both"/>
        <w:rPr>
          <w:rFonts w:asciiTheme="minorHAnsi" w:hAnsiTheme="minorHAnsi"/>
          <w:lang w:val="en-GB"/>
        </w:rPr>
      </w:pPr>
      <w:r w:rsidRPr="00583EFB">
        <w:rPr>
          <w:rFonts w:asciiTheme="minorHAnsi" w:hAnsiTheme="minorHAnsi"/>
          <w:lang w:val="en-GB"/>
        </w:rPr>
        <w:t>Existence of monitoring and assessment mechanism of the teaching activity of teaching staff (quality and professionalism) in higher education institution.</w:t>
      </w:r>
    </w:p>
    <w:p w14:paraId="1C7B36F2" w14:textId="77777777" w:rsidR="00E34387" w:rsidRPr="00583EFB" w:rsidRDefault="00E34387" w:rsidP="00EA4591">
      <w:pPr>
        <w:numPr>
          <w:ilvl w:val="0"/>
          <w:numId w:val="1"/>
        </w:numPr>
        <w:tabs>
          <w:tab w:val="left" w:pos="9214"/>
        </w:tabs>
        <w:suppressAutoHyphens/>
        <w:spacing w:line="276" w:lineRule="auto"/>
        <w:ind w:right="259"/>
        <w:jc w:val="both"/>
        <w:rPr>
          <w:rFonts w:asciiTheme="minorHAnsi" w:hAnsiTheme="minorHAnsi"/>
          <w:lang w:val="en-GB"/>
        </w:rPr>
      </w:pPr>
      <w:r w:rsidRPr="00583EFB">
        <w:rPr>
          <w:rFonts w:asciiTheme="minorHAnsi" w:hAnsiTheme="minorHAnsi"/>
          <w:lang w:val="en-GB"/>
        </w:rPr>
        <w:t>Relevance of teaching support staff to regulatory requirements (number, major etc.) in higher education institution.</w:t>
      </w:r>
    </w:p>
    <w:p w14:paraId="3DF798FD" w14:textId="77777777" w:rsidR="00E34387" w:rsidRPr="00583EFB" w:rsidRDefault="00E34387" w:rsidP="00EA4591">
      <w:pPr>
        <w:numPr>
          <w:ilvl w:val="0"/>
          <w:numId w:val="1"/>
        </w:numPr>
        <w:tabs>
          <w:tab w:val="left" w:pos="9214"/>
        </w:tabs>
        <w:suppressAutoHyphens/>
        <w:spacing w:line="276" w:lineRule="auto"/>
        <w:ind w:right="259"/>
        <w:jc w:val="both"/>
        <w:rPr>
          <w:rFonts w:asciiTheme="minorHAnsi" w:hAnsiTheme="minorHAnsi"/>
          <w:lang w:val="en-GB"/>
        </w:rPr>
      </w:pPr>
      <w:r w:rsidRPr="00583EFB">
        <w:rPr>
          <w:rFonts w:asciiTheme="minorHAnsi" w:hAnsiTheme="minorHAnsi"/>
          <w:lang w:val="en-GB"/>
        </w:rPr>
        <w:t xml:space="preserve">The institution monitors, supports and encourages the professional and teaching-skills development of the academic staff on a regular basis. </w:t>
      </w:r>
    </w:p>
    <w:p w14:paraId="5EB4E8CA" w14:textId="77777777" w:rsidR="00E34387" w:rsidRPr="00583EFB" w:rsidRDefault="00E34387" w:rsidP="00EA4591">
      <w:pPr>
        <w:numPr>
          <w:ilvl w:val="0"/>
          <w:numId w:val="1"/>
        </w:numPr>
        <w:tabs>
          <w:tab w:val="left" w:pos="9214"/>
        </w:tabs>
        <w:suppressAutoHyphens/>
        <w:spacing w:line="276" w:lineRule="auto"/>
        <w:ind w:right="259"/>
        <w:jc w:val="both"/>
        <w:rPr>
          <w:rFonts w:asciiTheme="minorHAnsi" w:hAnsiTheme="minorHAnsi"/>
          <w:lang w:val="en-GB"/>
        </w:rPr>
      </w:pPr>
      <w:r w:rsidRPr="00583EFB">
        <w:rPr>
          <w:rFonts w:asciiTheme="minorHAnsi" w:hAnsiTheme="minorHAnsi"/>
          <w:lang w:val="en-GB"/>
        </w:rPr>
        <w:t>Academic staff members participate in international exchange programmes, projects and conferences.</w:t>
      </w:r>
    </w:p>
    <w:p w14:paraId="5D538724" w14:textId="77777777" w:rsidR="00E34387" w:rsidRPr="00583EFB" w:rsidRDefault="00E34387" w:rsidP="00EA4591">
      <w:pPr>
        <w:numPr>
          <w:ilvl w:val="0"/>
          <w:numId w:val="1"/>
        </w:numPr>
        <w:tabs>
          <w:tab w:val="left" w:pos="9214"/>
        </w:tabs>
        <w:suppressAutoHyphens/>
        <w:spacing w:line="276" w:lineRule="auto"/>
        <w:ind w:right="259"/>
        <w:jc w:val="both"/>
        <w:rPr>
          <w:rFonts w:asciiTheme="minorHAnsi" w:hAnsiTheme="minorHAnsi"/>
          <w:lang w:val="en-GB"/>
        </w:rPr>
      </w:pPr>
      <w:r w:rsidRPr="00583EFB">
        <w:rPr>
          <w:rFonts w:asciiTheme="minorHAnsi" w:hAnsiTheme="minorHAnsi"/>
          <w:lang w:val="en-GB"/>
        </w:rPr>
        <w:t>The institution has a HR development (including motivation) system in place. Assessment of the work of the teaching staff takes into account the quality of their teaching as well as of their research, including development of their teaching and research skills, and their international mobility.</w:t>
      </w:r>
    </w:p>
    <w:p w14:paraId="0D351A24" w14:textId="77777777" w:rsidR="00865E9C" w:rsidRPr="00583EFB" w:rsidRDefault="00865E9C" w:rsidP="00EA4591">
      <w:pPr>
        <w:tabs>
          <w:tab w:val="left" w:pos="9214"/>
        </w:tabs>
        <w:suppressAutoHyphens/>
        <w:spacing w:line="276" w:lineRule="auto"/>
        <w:ind w:right="259"/>
        <w:jc w:val="both"/>
        <w:rPr>
          <w:rFonts w:asciiTheme="minorHAnsi" w:hAnsiTheme="minorHAnsi"/>
          <w:lang w:val="en-GB"/>
        </w:rPr>
      </w:pPr>
    </w:p>
    <w:p w14:paraId="70E1D86D" w14:textId="77777777" w:rsidR="00BA0E3E" w:rsidRPr="00583EFB" w:rsidRDefault="00BA0E3E" w:rsidP="00EA4591">
      <w:pPr>
        <w:tabs>
          <w:tab w:val="left" w:pos="9214"/>
        </w:tabs>
        <w:suppressAutoHyphens/>
        <w:spacing w:line="276" w:lineRule="auto"/>
        <w:ind w:right="259"/>
        <w:jc w:val="both"/>
        <w:rPr>
          <w:rStyle w:val="af3"/>
          <w:rFonts w:asciiTheme="minorHAnsi" w:hAnsiTheme="minorHAnsi"/>
          <w:i w:val="0"/>
          <w:color w:val="auto"/>
          <w:lang w:val="en-GB"/>
        </w:rPr>
      </w:pPr>
    </w:p>
    <w:p w14:paraId="2FC9C164" w14:textId="77777777" w:rsidR="00865E9C" w:rsidRPr="00583EFB" w:rsidRDefault="00865E9C" w:rsidP="00EA4591">
      <w:pPr>
        <w:tabs>
          <w:tab w:val="left" w:pos="9214"/>
        </w:tabs>
        <w:suppressAutoHyphens/>
        <w:spacing w:line="276" w:lineRule="auto"/>
        <w:ind w:right="259"/>
        <w:jc w:val="both"/>
        <w:rPr>
          <w:rStyle w:val="af3"/>
          <w:rFonts w:asciiTheme="minorHAnsi" w:hAnsiTheme="minorHAnsi"/>
          <w:i w:val="0"/>
          <w:color w:val="auto"/>
          <w:lang w:val="en-GB"/>
        </w:rPr>
      </w:pPr>
    </w:p>
    <w:p w14:paraId="67FD6FFC" w14:textId="18665CF8" w:rsidR="00623CFA" w:rsidRPr="00583EFB" w:rsidRDefault="00BA0E3E" w:rsidP="00EA4591">
      <w:pPr>
        <w:tabs>
          <w:tab w:val="left" w:pos="9214"/>
        </w:tabs>
        <w:suppressAutoHyphens/>
        <w:spacing w:line="276" w:lineRule="auto"/>
        <w:ind w:right="259"/>
        <w:jc w:val="both"/>
        <w:rPr>
          <w:rStyle w:val="af3"/>
          <w:rFonts w:asciiTheme="minorHAnsi" w:hAnsiTheme="minorHAnsi"/>
          <w:i w:val="0"/>
          <w:color w:val="auto"/>
          <w:lang w:val="en-GB"/>
        </w:rPr>
      </w:pPr>
      <w:r w:rsidRPr="00583EFB">
        <w:rPr>
          <w:rStyle w:val="af3"/>
          <w:rFonts w:asciiTheme="minorHAnsi" w:hAnsiTheme="minorHAnsi"/>
          <w:i w:val="0"/>
          <w:color w:val="auto"/>
          <w:lang w:val="en-GB"/>
        </w:rPr>
        <w:t>Please, describe what kind of procedures (e.g. main practises, processes, instructions, support and other services, preparing and decision-making bodies etc.) your University has</w:t>
      </w:r>
      <w:r w:rsidR="00623CFA" w:rsidRPr="00583EFB">
        <w:rPr>
          <w:rStyle w:val="af3"/>
          <w:rFonts w:asciiTheme="minorHAnsi" w:hAnsiTheme="minorHAnsi"/>
          <w:i w:val="0"/>
          <w:color w:val="auto"/>
          <w:lang w:val="en-GB"/>
        </w:rPr>
        <w:t xml:space="preserve"> in the area of human resources. Use the requirements described above as a basis for the description. Please, do not use only </w:t>
      </w:r>
      <w:r w:rsidR="00623CFA" w:rsidRPr="00583EFB">
        <w:rPr>
          <w:rStyle w:val="af3"/>
          <w:rFonts w:asciiTheme="minorHAnsi" w:hAnsiTheme="minorHAnsi"/>
          <w:color w:val="auto"/>
          <w:lang w:val="en-GB"/>
        </w:rPr>
        <w:t>yes/no</w:t>
      </w:r>
      <w:r w:rsidR="00623CFA" w:rsidRPr="00583EFB">
        <w:rPr>
          <w:rStyle w:val="af3"/>
          <w:rFonts w:asciiTheme="minorHAnsi" w:hAnsiTheme="minorHAnsi"/>
          <w:i w:val="0"/>
          <w:color w:val="auto"/>
          <w:lang w:val="en-GB"/>
        </w:rPr>
        <w:t xml:space="preserve"> answers.</w:t>
      </w:r>
    </w:p>
    <w:p w14:paraId="645E74C0" w14:textId="3156BF80" w:rsidR="00BA0E3E" w:rsidRPr="00583EFB" w:rsidRDefault="00BA0E3E" w:rsidP="00EA4591">
      <w:pPr>
        <w:tabs>
          <w:tab w:val="left" w:pos="9214"/>
        </w:tabs>
        <w:suppressAutoHyphens/>
        <w:spacing w:line="276" w:lineRule="auto"/>
        <w:ind w:right="259"/>
        <w:jc w:val="both"/>
        <w:rPr>
          <w:rStyle w:val="af3"/>
          <w:rFonts w:asciiTheme="minorHAnsi" w:hAnsiTheme="minorHAnsi"/>
          <w:i w:val="0"/>
          <w:color w:val="auto"/>
          <w:lang w:val="en-GB"/>
        </w:rPr>
      </w:pPr>
    </w:p>
    <w:p w14:paraId="5505659A" w14:textId="77777777" w:rsidR="00BA0E3E" w:rsidRPr="00583EFB" w:rsidRDefault="00BA0E3E" w:rsidP="00EA4591">
      <w:pPr>
        <w:tabs>
          <w:tab w:val="left" w:pos="9214"/>
        </w:tabs>
        <w:suppressAutoHyphens/>
        <w:spacing w:line="276" w:lineRule="auto"/>
        <w:ind w:right="259"/>
        <w:jc w:val="both"/>
        <w:rPr>
          <w:rStyle w:val="af3"/>
          <w:rFonts w:asciiTheme="minorHAnsi" w:hAnsiTheme="minorHAnsi"/>
          <w:i w:val="0"/>
          <w:color w:val="auto"/>
          <w:lang w:val="en-GB"/>
        </w:rPr>
      </w:pPr>
    </w:p>
    <w:tbl>
      <w:tblPr>
        <w:tblStyle w:val="a8"/>
        <w:tblW w:w="0" w:type="auto"/>
        <w:tblLook w:val="04A0" w:firstRow="1" w:lastRow="0" w:firstColumn="1" w:lastColumn="0" w:noHBand="0" w:noVBand="1"/>
      </w:tblPr>
      <w:tblGrid>
        <w:gridCol w:w="9351"/>
      </w:tblGrid>
      <w:tr w:rsidR="00865E9C" w:rsidRPr="00583EFB" w14:paraId="54E325C5" w14:textId="77777777" w:rsidTr="00892E46">
        <w:tc>
          <w:tcPr>
            <w:tcW w:w="9351" w:type="dxa"/>
          </w:tcPr>
          <w:p w14:paraId="6A0CF94F" w14:textId="77777777" w:rsidR="00865E9C" w:rsidRPr="00583EFB" w:rsidRDefault="00865E9C" w:rsidP="00EA4591">
            <w:pPr>
              <w:tabs>
                <w:tab w:val="left" w:pos="9214"/>
              </w:tabs>
              <w:suppressAutoHyphens/>
              <w:spacing w:line="276" w:lineRule="auto"/>
              <w:ind w:right="259"/>
              <w:jc w:val="both"/>
              <w:rPr>
                <w:rStyle w:val="af3"/>
                <w:rFonts w:asciiTheme="minorHAnsi" w:hAnsiTheme="minorHAnsi"/>
                <w:i w:val="0"/>
                <w:color w:val="auto"/>
                <w:lang w:val="en-GB"/>
              </w:rPr>
            </w:pPr>
          </w:p>
          <w:p w14:paraId="0EC53FB1" w14:textId="77777777" w:rsidR="00865E9C" w:rsidRPr="00583EFB" w:rsidRDefault="00865E9C" w:rsidP="00EA4591">
            <w:pPr>
              <w:tabs>
                <w:tab w:val="left" w:pos="9214"/>
              </w:tabs>
              <w:suppressAutoHyphens/>
              <w:spacing w:line="276" w:lineRule="auto"/>
              <w:ind w:right="259"/>
              <w:jc w:val="both"/>
              <w:rPr>
                <w:rStyle w:val="af3"/>
                <w:rFonts w:asciiTheme="minorHAnsi" w:hAnsiTheme="minorHAnsi"/>
                <w:i w:val="0"/>
                <w:color w:val="auto"/>
                <w:lang w:val="en-GB"/>
              </w:rPr>
            </w:pPr>
          </w:p>
          <w:p w14:paraId="402923AC" w14:textId="77777777" w:rsidR="00865E9C" w:rsidRPr="00583EFB" w:rsidRDefault="00865E9C" w:rsidP="00EA4591">
            <w:pPr>
              <w:tabs>
                <w:tab w:val="left" w:pos="9214"/>
              </w:tabs>
              <w:suppressAutoHyphens/>
              <w:spacing w:line="276" w:lineRule="auto"/>
              <w:ind w:right="259"/>
              <w:jc w:val="both"/>
              <w:rPr>
                <w:rStyle w:val="af3"/>
                <w:rFonts w:asciiTheme="minorHAnsi" w:hAnsiTheme="minorHAnsi"/>
                <w:i w:val="0"/>
                <w:color w:val="auto"/>
                <w:lang w:val="en-GB"/>
              </w:rPr>
            </w:pPr>
          </w:p>
          <w:p w14:paraId="054A4412" w14:textId="77777777" w:rsidR="00865E9C" w:rsidRPr="00583EFB" w:rsidRDefault="00865E9C" w:rsidP="00EA4591">
            <w:pPr>
              <w:tabs>
                <w:tab w:val="left" w:pos="9214"/>
              </w:tabs>
              <w:suppressAutoHyphens/>
              <w:spacing w:line="276" w:lineRule="auto"/>
              <w:ind w:right="259"/>
              <w:jc w:val="both"/>
              <w:rPr>
                <w:rStyle w:val="af3"/>
                <w:rFonts w:asciiTheme="minorHAnsi" w:hAnsiTheme="minorHAnsi"/>
                <w:i w:val="0"/>
                <w:color w:val="auto"/>
                <w:lang w:val="en-GB"/>
              </w:rPr>
            </w:pPr>
          </w:p>
          <w:p w14:paraId="0D221E10" w14:textId="77777777" w:rsidR="00865E9C" w:rsidRPr="00583EFB" w:rsidRDefault="00865E9C" w:rsidP="00EA4591">
            <w:pPr>
              <w:tabs>
                <w:tab w:val="left" w:pos="9214"/>
              </w:tabs>
              <w:suppressAutoHyphens/>
              <w:spacing w:line="276" w:lineRule="auto"/>
              <w:ind w:right="259"/>
              <w:jc w:val="both"/>
              <w:rPr>
                <w:rStyle w:val="af3"/>
                <w:rFonts w:asciiTheme="minorHAnsi" w:hAnsiTheme="minorHAnsi"/>
                <w:i w:val="0"/>
                <w:color w:val="auto"/>
                <w:lang w:val="en-GB"/>
              </w:rPr>
            </w:pPr>
          </w:p>
          <w:p w14:paraId="70E81624" w14:textId="77777777" w:rsidR="00865E9C" w:rsidRPr="00583EFB" w:rsidRDefault="00865E9C" w:rsidP="00EA4591">
            <w:pPr>
              <w:tabs>
                <w:tab w:val="left" w:pos="9214"/>
              </w:tabs>
              <w:suppressAutoHyphens/>
              <w:spacing w:line="276" w:lineRule="auto"/>
              <w:ind w:right="259"/>
              <w:jc w:val="both"/>
              <w:rPr>
                <w:rStyle w:val="af3"/>
                <w:rFonts w:asciiTheme="minorHAnsi" w:hAnsiTheme="minorHAnsi"/>
                <w:i w:val="0"/>
                <w:color w:val="auto"/>
                <w:lang w:val="en-GB"/>
              </w:rPr>
            </w:pPr>
          </w:p>
          <w:p w14:paraId="12A6441D" w14:textId="77777777" w:rsidR="00865E9C" w:rsidRPr="00583EFB" w:rsidRDefault="00865E9C" w:rsidP="00EA4591">
            <w:pPr>
              <w:tabs>
                <w:tab w:val="left" w:pos="9214"/>
              </w:tabs>
              <w:suppressAutoHyphens/>
              <w:spacing w:line="276" w:lineRule="auto"/>
              <w:ind w:right="259"/>
              <w:jc w:val="both"/>
              <w:rPr>
                <w:rStyle w:val="af3"/>
                <w:rFonts w:asciiTheme="minorHAnsi" w:hAnsiTheme="minorHAnsi"/>
                <w:i w:val="0"/>
                <w:color w:val="auto"/>
                <w:lang w:val="en-GB"/>
              </w:rPr>
            </w:pPr>
          </w:p>
          <w:p w14:paraId="0F8FC8B5" w14:textId="77777777" w:rsidR="00865E9C" w:rsidRPr="00583EFB" w:rsidRDefault="00865E9C" w:rsidP="00EA4591">
            <w:pPr>
              <w:tabs>
                <w:tab w:val="left" w:pos="9214"/>
              </w:tabs>
              <w:suppressAutoHyphens/>
              <w:spacing w:line="276" w:lineRule="auto"/>
              <w:ind w:right="259"/>
              <w:jc w:val="both"/>
              <w:rPr>
                <w:rStyle w:val="af3"/>
                <w:rFonts w:asciiTheme="minorHAnsi" w:hAnsiTheme="minorHAnsi"/>
                <w:i w:val="0"/>
                <w:color w:val="auto"/>
                <w:lang w:val="en-GB"/>
              </w:rPr>
            </w:pPr>
          </w:p>
          <w:p w14:paraId="1A1375C3" w14:textId="77777777" w:rsidR="00865E9C" w:rsidRPr="00583EFB" w:rsidRDefault="00865E9C" w:rsidP="00EA4591">
            <w:pPr>
              <w:tabs>
                <w:tab w:val="left" w:pos="9214"/>
              </w:tabs>
              <w:suppressAutoHyphens/>
              <w:spacing w:line="276" w:lineRule="auto"/>
              <w:ind w:right="259"/>
              <w:jc w:val="both"/>
              <w:rPr>
                <w:rStyle w:val="af3"/>
                <w:rFonts w:asciiTheme="minorHAnsi" w:hAnsiTheme="minorHAnsi"/>
                <w:i w:val="0"/>
                <w:color w:val="auto"/>
                <w:lang w:val="en-GB"/>
              </w:rPr>
            </w:pPr>
          </w:p>
          <w:p w14:paraId="7799818B" w14:textId="77777777" w:rsidR="00865E9C" w:rsidRPr="00583EFB" w:rsidRDefault="00865E9C" w:rsidP="00EA4591">
            <w:pPr>
              <w:tabs>
                <w:tab w:val="left" w:pos="9214"/>
              </w:tabs>
              <w:suppressAutoHyphens/>
              <w:spacing w:line="276" w:lineRule="auto"/>
              <w:ind w:right="259"/>
              <w:jc w:val="both"/>
              <w:rPr>
                <w:rStyle w:val="af3"/>
                <w:rFonts w:asciiTheme="minorHAnsi" w:hAnsiTheme="minorHAnsi"/>
                <w:i w:val="0"/>
                <w:color w:val="auto"/>
                <w:lang w:val="en-GB"/>
              </w:rPr>
            </w:pPr>
          </w:p>
          <w:p w14:paraId="570BAB2E" w14:textId="77777777" w:rsidR="00865E9C" w:rsidRPr="00583EFB" w:rsidRDefault="00865E9C" w:rsidP="00EA4591">
            <w:pPr>
              <w:tabs>
                <w:tab w:val="left" w:pos="9214"/>
              </w:tabs>
              <w:suppressAutoHyphens/>
              <w:spacing w:line="276" w:lineRule="auto"/>
              <w:ind w:right="259"/>
              <w:jc w:val="both"/>
              <w:rPr>
                <w:rStyle w:val="af3"/>
                <w:rFonts w:asciiTheme="minorHAnsi" w:hAnsiTheme="minorHAnsi"/>
                <w:i w:val="0"/>
                <w:color w:val="auto"/>
                <w:lang w:val="en-GB"/>
              </w:rPr>
            </w:pPr>
          </w:p>
          <w:p w14:paraId="75B2DCF3" w14:textId="77777777" w:rsidR="00865E9C" w:rsidRPr="00583EFB" w:rsidRDefault="00865E9C" w:rsidP="00EA4591">
            <w:pPr>
              <w:tabs>
                <w:tab w:val="left" w:pos="9214"/>
              </w:tabs>
              <w:suppressAutoHyphens/>
              <w:spacing w:line="276" w:lineRule="auto"/>
              <w:ind w:right="259"/>
              <w:jc w:val="both"/>
              <w:rPr>
                <w:rStyle w:val="af3"/>
                <w:rFonts w:asciiTheme="minorHAnsi" w:hAnsiTheme="minorHAnsi"/>
                <w:i w:val="0"/>
                <w:color w:val="auto"/>
                <w:lang w:val="en-GB"/>
              </w:rPr>
            </w:pPr>
          </w:p>
          <w:p w14:paraId="69D33CED" w14:textId="77777777" w:rsidR="00865E9C" w:rsidRPr="00583EFB" w:rsidRDefault="00865E9C" w:rsidP="00EA4591">
            <w:pPr>
              <w:tabs>
                <w:tab w:val="left" w:pos="9214"/>
              </w:tabs>
              <w:suppressAutoHyphens/>
              <w:spacing w:line="276" w:lineRule="auto"/>
              <w:ind w:right="259"/>
              <w:jc w:val="both"/>
              <w:rPr>
                <w:rStyle w:val="af3"/>
                <w:rFonts w:asciiTheme="minorHAnsi" w:hAnsiTheme="minorHAnsi"/>
                <w:i w:val="0"/>
                <w:color w:val="auto"/>
                <w:lang w:val="en-GB"/>
              </w:rPr>
            </w:pPr>
          </w:p>
          <w:p w14:paraId="67D54A9A" w14:textId="77777777" w:rsidR="00865E9C" w:rsidRPr="00583EFB" w:rsidRDefault="00865E9C" w:rsidP="00EA4591">
            <w:pPr>
              <w:tabs>
                <w:tab w:val="left" w:pos="9214"/>
              </w:tabs>
              <w:suppressAutoHyphens/>
              <w:spacing w:line="276" w:lineRule="auto"/>
              <w:ind w:right="259"/>
              <w:jc w:val="both"/>
              <w:rPr>
                <w:rStyle w:val="af3"/>
                <w:rFonts w:asciiTheme="minorHAnsi" w:hAnsiTheme="minorHAnsi"/>
                <w:i w:val="0"/>
                <w:color w:val="auto"/>
                <w:lang w:val="en-GB"/>
              </w:rPr>
            </w:pPr>
          </w:p>
          <w:p w14:paraId="7C9BF578" w14:textId="77777777" w:rsidR="00865E9C" w:rsidRPr="00583EFB" w:rsidRDefault="00865E9C" w:rsidP="00EA4591">
            <w:pPr>
              <w:tabs>
                <w:tab w:val="left" w:pos="9214"/>
              </w:tabs>
              <w:suppressAutoHyphens/>
              <w:spacing w:line="276" w:lineRule="auto"/>
              <w:ind w:right="259"/>
              <w:jc w:val="both"/>
              <w:rPr>
                <w:rStyle w:val="af3"/>
                <w:rFonts w:asciiTheme="minorHAnsi" w:hAnsiTheme="minorHAnsi"/>
                <w:i w:val="0"/>
                <w:color w:val="auto"/>
                <w:lang w:val="en-GB"/>
              </w:rPr>
            </w:pPr>
          </w:p>
          <w:p w14:paraId="062502A5" w14:textId="77777777" w:rsidR="00865E9C" w:rsidRPr="00583EFB" w:rsidRDefault="00865E9C" w:rsidP="00EA4591">
            <w:pPr>
              <w:tabs>
                <w:tab w:val="left" w:pos="9214"/>
              </w:tabs>
              <w:suppressAutoHyphens/>
              <w:spacing w:line="276" w:lineRule="auto"/>
              <w:ind w:right="259"/>
              <w:jc w:val="both"/>
              <w:rPr>
                <w:rStyle w:val="af3"/>
                <w:rFonts w:asciiTheme="minorHAnsi" w:hAnsiTheme="minorHAnsi"/>
                <w:i w:val="0"/>
                <w:color w:val="auto"/>
                <w:lang w:val="en-GB"/>
              </w:rPr>
            </w:pPr>
          </w:p>
        </w:tc>
      </w:tr>
    </w:tbl>
    <w:p w14:paraId="085A2C82" w14:textId="77777777" w:rsidR="00865E9C" w:rsidRPr="00583EFB" w:rsidRDefault="00865E9C" w:rsidP="00EA4591">
      <w:pPr>
        <w:tabs>
          <w:tab w:val="left" w:pos="9214"/>
        </w:tabs>
        <w:suppressAutoHyphens/>
        <w:spacing w:line="276" w:lineRule="auto"/>
        <w:ind w:right="259"/>
        <w:jc w:val="both"/>
        <w:rPr>
          <w:rFonts w:asciiTheme="minorHAnsi" w:hAnsiTheme="minorHAnsi"/>
          <w:lang w:val="en-GB"/>
        </w:rPr>
      </w:pPr>
    </w:p>
    <w:p w14:paraId="4A799D20" w14:textId="77777777" w:rsidR="00865E9C" w:rsidRPr="00583EFB" w:rsidRDefault="00865E9C" w:rsidP="00EA4591">
      <w:pPr>
        <w:tabs>
          <w:tab w:val="left" w:pos="9214"/>
        </w:tabs>
        <w:suppressAutoHyphens/>
        <w:spacing w:line="276" w:lineRule="auto"/>
        <w:ind w:right="259"/>
        <w:jc w:val="both"/>
        <w:rPr>
          <w:rFonts w:asciiTheme="minorHAnsi" w:hAnsiTheme="minorHAnsi"/>
          <w:lang w:val="en-GB"/>
        </w:rPr>
      </w:pPr>
    </w:p>
    <w:bookmarkEnd w:id="6"/>
    <w:bookmarkEnd w:id="7"/>
    <w:p w14:paraId="68745049" w14:textId="77777777" w:rsidR="00E34387" w:rsidRPr="00583EFB" w:rsidRDefault="00E34387" w:rsidP="00EA4591">
      <w:pPr>
        <w:tabs>
          <w:tab w:val="left" w:pos="9214"/>
        </w:tabs>
        <w:suppressAutoHyphens/>
        <w:spacing w:line="276" w:lineRule="auto"/>
        <w:ind w:right="259"/>
        <w:jc w:val="both"/>
        <w:rPr>
          <w:rStyle w:val="af3"/>
          <w:rFonts w:asciiTheme="minorHAnsi" w:hAnsiTheme="minorHAnsi"/>
          <w:b w:val="0"/>
          <w:i w:val="0"/>
          <w:color w:val="auto"/>
          <w:lang w:val="en-GB"/>
        </w:rPr>
      </w:pPr>
    </w:p>
    <w:p w14:paraId="461C9AF9" w14:textId="77777777" w:rsidR="0093762B" w:rsidRPr="00583EFB" w:rsidRDefault="00BA0E3E" w:rsidP="00EA4591">
      <w:pPr>
        <w:tabs>
          <w:tab w:val="left" w:pos="9214"/>
        </w:tabs>
        <w:suppressAutoHyphens/>
        <w:spacing w:line="276" w:lineRule="auto"/>
        <w:ind w:right="259"/>
        <w:jc w:val="both"/>
        <w:rPr>
          <w:rStyle w:val="af3"/>
          <w:rFonts w:asciiTheme="minorHAnsi" w:hAnsiTheme="minorHAnsi"/>
          <w:i w:val="0"/>
          <w:color w:val="auto"/>
          <w:lang w:val="en-GB"/>
        </w:rPr>
      </w:pPr>
      <w:r w:rsidRPr="00583EFB">
        <w:rPr>
          <w:rStyle w:val="af3"/>
          <w:rFonts w:asciiTheme="minorHAnsi" w:hAnsiTheme="minorHAnsi"/>
          <w:i w:val="0"/>
          <w:color w:val="auto"/>
          <w:lang w:val="en-GB"/>
        </w:rPr>
        <w:t>Please, summarize in table format the key strengths, good practises, areas for improvement as well as planned improvement activities in the area of human resources</w:t>
      </w:r>
      <w:r w:rsidR="0093762B" w:rsidRPr="00583EFB">
        <w:rPr>
          <w:rStyle w:val="af3"/>
          <w:rFonts w:asciiTheme="minorHAnsi" w:hAnsiTheme="minorHAnsi"/>
          <w:i w:val="0"/>
          <w:color w:val="auto"/>
          <w:lang w:val="en-GB"/>
        </w:rPr>
        <w:t>. Use the requirements described above as a starting point for your evaluation.</w:t>
      </w:r>
    </w:p>
    <w:p w14:paraId="23322FF4" w14:textId="29D75D22" w:rsidR="00BA0E3E" w:rsidRPr="00583EFB" w:rsidRDefault="00BA0E3E" w:rsidP="00EA4591">
      <w:pPr>
        <w:tabs>
          <w:tab w:val="left" w:pos="9214"/>
        </w:tabs>
        <w:suppressAutoHyphens/>
        <w:spacing w:line="276" w:lineRule="auto"/>
        <w:ind w:right="259"/>
        <w:jc w:val="both"/>
        <w:rPr>
          <w:rStyle w:val="af3"/>
          <w:rFonts w:asciiTheme="minorHAnsi" w:hAnsiTheme="minorHAnsi"/>
          <w:i w:val="0"/>
          <w:color w:val="auto"/>
          <w:lang w:val="en-GB"/>
        </w:rPr>
      </w:pPr>
    </w:p>
    <w:p w14:paraId="5138E30D" w14:textId="0E31AFCE" w:rsidR="00E34387" w:rsidRPr="00583EFB" w:rsidRDefault="00E34387" w:rsidP="00EA4591">
      <w:pPr>
        <w:tabs>
          <w:tab w:val="left" w:pos="9214"/>
        </w:tabs>
        <w:suppressAutoHyphens/>
        <w:spacing w:line="276" w:lineRule="auto"/>
        <w:ind w:right="259"/>
        <w:jc w:val="both"/>
        <w:rPr>
          <w:rStyle w:val="af3"/>
          <w:rFonts w:asciiTheme="minorHAnsi" w:hAnsiTheme="minorHAnsi"/>
          <w:i w:val="0"/>
          <w:color w:val="auto"/>
          <w:lang w:val="en-GB"/>
        </w:rPr>
      </w:pPr>
    </w:p>
    <w:tbl>
      <w:tblPr>
        <w:tblStyle w:val="a8"/>
        <w:tblpPr w:leftFromText="141" w:rightFromText="141" w:vertAnchor="text" w:horzAnchor="margin" w:tblpY="137"/>
        <w:tblW w:w="0" w:type="auto"/>
        <w:tblLook w:val="04A0" w:firstRow="1" w:lastRow="0" w:firstColumn="1" w:lastColumn="0" w:noHBand="0" w:noVBand="1"/>
      </w:tblPr>
      <w:tblGrid>
        <w:gridCol w:w="3369"/>
        <w:gridCol w:w="5982"/>
      </w:tblGrid>
      <w:tr w:rsidR="00257B76" w:rsidRPr="00583EFB" w14:paraId="53B45862" w14:textId="77777777" w:rsidTr="00892E46">
        <w:tc>
          <w:tcPr>
            <w:tcW w:w="3369" w:type="dxa"/>
          </w:tcPr>
          <w:p w14:paraId="546CF1E5" w14:textId="77777777" w:rsidR="00257B76" w:rsidRPr="00583EFB" w:rsidRDefault="00257B76" w:rsidP="00EA4591">
            <w:pPr>
              <w:tabs>
                <w:tab w:val="left" w:pos="9214"/>
              </w:tabs>
              <w:suppressAutoHyphens/>
              <w:spacing w:line="276" w:lineRule="auto"/>
              <w:ind w:right="259"/>
              <w:jc w:val="both"/>
              <w:rPr>
                <w:rStyle w:val="af3"/>
                <w:rFonts w:asciiTheme="minorHAnsi" w:hAnsiTheme="minorHAnsi"/>
                <w:b w:val="0"/>
                <w:i w:val="0"/>
                <w:color w:val="auto"/>
                <w:lang w:val="en-GB"/>
              </w:rPr>
            </w:pPr>
            <w:r w:rsidRPr="00583EFB">
              <w:rPr>
                <w:rStyle w:val="af3"/>
                <w:rFonts w:asciiTheme="minorHAnsi" w:hAnsiTheme="minorHAnsi"/>
                <w:b w:val="0"/>
                <w:i w:val="0"/>
                <w:color w:val="auto"/>
                <w:lang w:val="en-GB"/>
              </w:rPr>
              <w:t>Strengths</w:t>
            </w:r>
          </w:p>
        </w:tc>
        <w:tc>
          <w:tcPr>
            <w:tcW w:w="5982" w:type="dxa"/>
          </w:tcPr>
          <w:p w14:paraId="7288D147" w14:textId="77777777" w:rsidR="00257B76" w:rsidRPr="00583EFB" w:rsidRDefault="00257B76" w:rsidP="00EA4591">
            <w:pPr>
              <w:tabs>
                <w:tab w:val="left" w:pos="9214"/>
              </w:tabs>
              <w:suppressAutoHyphens/>
              <w:spacing w:line="276" w:lineRule="auto"/>
              <w:ind w:right="259"/>
              <w:jc w:val="both"/>
              <w:rPr>
                <w:rStyle w:val="af3"/>
                <w:rFonts w:asciiTheme="minorHAnsi" w:hAnsiTheme="minorHAnsi"/>
                <w:b w:val="0"/>
                <w:i w:val="0"/>
                <w:color w:val="auto"/>
                <w:lang w:val="en-GB"/>
              </w:rPr>
            </w:pPr>
          </w:p>
          <w:p w14:paraId="05D19100" w14:textId="77777777" w:rsidR="00257B76" w:rsidRPr="00583EFB" w:rsidRDefault="00257B76" w:rsidP="00EA4591">
            <w:pPr>
              <w:tabs>
                <w:tab w:val="left" w:pos="9214"/>
              </w:tabs>
              <w:suppressAutoHyphens/>
              <w:spacing w:line="276" w:lineRule="auto"/>
              <w:ind w:right="259"/>
              <w:jc w:val="both"/>
              <w:rPr>
                <w:rStyle w:val="af3"/>
                <w:rFonts w:asciiTheme="minorHAnsi" w:hAnsiTheme="minorHAnsi"/>
                <w:b w:val="0"/>
                <w:i w:val="0"/>
                <w:color w:val="auto"/>
                <w:lang w:val="en-GB"/>
              </w:rPr>
            </w:pPr>
          </w:p>
        </w:tc>
      </w:tr>
      <w:tr w:rsidR="00257B76" w:rsidRPr="00583EFB" w14:paraId="79CD4C72" w14:textId="77777777" w:rsidTr="00892E46">
        <w:tc>
          <w:tcPr>
            <w:tcW w:w="3369" w:type="dxa"/>
          </w:tcPr>
          <w:p w14:paraId="48AF87F6" w14:textId="77777777" w:rsidR="00257B76" w:rsidRPr="00583EFB" w:rsidRDefault="00257B76" w:rsidP="00EA4591">
            <w:pPr>
              <w:tabs>
                <w:tab w:val="left" w:pos="9214"/>
              </w:tabs>
              <w:suppressAutoHyphens/>
              <w:spacing w:line="276" w:lineRule="auto"/>
              <w:ind w:right="259"/>
              <w:jc w:val="both"/>
              <w:rPr>
                <w:rStyle w:val="af3"/>
                <w:rFonts w:asciiTheme="minorHAnsi" w:hAnsiTheme="minorHAnsi"/>
                <w:b w:val="0"/>
                <w:i w:val="0"/>
                <w:color w:val="auto"/>
                <w:lang w:val="en-GB"/>
              </w:rPr>
            </w:pPr>
            <w:r w:rsidRPr="00583EFB">
              <w:rPr>
                <w:rStyle w:val="af3"/>
                <w:rFonts w:asciiTheme="minorHAnsi" w:hAnsiTheme="minorHAnsi"/>
                <w:b w:val="0"/>
                <w:i w:val="0"/>
                <w:color w:val="auto"/>
                <w:lang w:val="en-GB"/>
              </w:rPr>
              <w:t>Good Practises</w:t>
            </w:r>
          </w:p>
        </w:tc>
        <w:tc>
          <w:tcPr>
            <w:tcW w:w="5982" w:type="dxa"/>
          </w:tcPr>
          <w:p w14:paraId="10FFB279" w14:textId="77777777" w:rsidR="00257B76" w:rsidRPr="00583EFB" w:rsidRDefault="00257B76" w:rsidP="00EA4591">
            <w:pPr>
              <w:tabs>
                <w:tab w:val="left" w:pos="9214"/>
              </w:tabs>
              <w:suppressAutoHyphens/>
              <w:spacing w:line="276" w:lineRule="auto"/>
              <w:ind w:right="259"/>
              <w:jc w:val="both"/>
              <w:rPr>
                <w:rStyle w:val="af3"/>
                <w:rFonts w:asciiTheme="minorHAnsi" w:hAnsiTheme="minorHAnsi"/>
                <w:b w:val="0"/>
                <w:i w:val="0"/>
                <w:color w:val="auto"/>
                <w:lang w:val="en-GB"/>
              </w:rPr>
            </w:pPr>
          </w:p>
          <w:p w14:paraId="3C6E9816" w14:textId="77777777" w:rsidR="00257B76" w:rsidRPr="00583EFB" w:rsidRDefault="00257B76" w:rsidP="00EA4591">
            <w:pPr>
              <w:tabs>
                <w:tab w:val="left" w:pos="9214"/>
              </w:tabs>
              <w:suppressAutoHyphens/>
              <w:spacing w:line="276" w:lineRule="auto"/>
              <w:ind w:right="259"/>
              <w:jc w:val="both"/>
              <w:rPr>
                <w:rStyle w:val="af3"/>
                <w:rFonts w:asciiTheme="minorHAnsi" w:hAnsiTheme="minorHAnsi"/>
                <w:b w:val="0"/>
                <w:i w:val="0"/>
                <w:color w:val="auto"/>
                <w:lang w:val="en-GB"/>
              </w:rPr>
            </w:pPr>
          </w:p>
        </w:tc>
      </w:tr>
      <w:tr w:rsidR="00257B76" w:rsidRPr="00583EFB" w14:paraId="29A842C5" w14:textId="77777777" w:rsidTr="00892E46">
        <w:tc>
          <w:tcPr>
            <w:tcW w:w="3369" w:type="dxa"/>
          </w:tcPr>
          <w:p w14:paraId="53FAA40E" w14:textId="77777777" w:rsidR="00257B76" w:rsidRPr="00583EFB" w:rsidRDefault="00257B76" w:rsidP="00EA4591">
            <w:pPr>
              <w:tabs>
                <w:tab w:val="left" w:pos="9214"/>
              </w:tabs>
              <w:suppressAutoHyphens/>
              <w:spacing w:line="276" w:lineRule="auto"/>
              <w:ind w:right="259"/>
              <w:rPr>
                <w:rStyle w:val="af3"/>
                <w:rFonts w:asciiTheme="minorHAnsi" w:hAnsiTheme="minorHAnsi"/>
                <w:b w:val="0"/>
                <w:i w:val="0"/>
                <w:color w:val="auto"/>
                <w:lang w:val="en-GB"/>
              </w:rPr>
            </w:pPr>
            <w:r w:rsidRPr="00583EFB">
              <w:rPr>
                <w:rStyle w:val="af3"/>
                <w:rFonts w:asciiTheme="minorHAnsi" w:hAnsiTheme="minorHAnsi"/>
                <w:b w:val="0"/>
                <w:i w:val="0"/>
                <w:color w:val="auto"/>
                <w:lang w:val="en-GB"/>
              </w:rPr>
              <w:t>Areas for improvement</w:t>
            </w:r>
          </w:p>
        </w:tc>
        <w:tc>
          <w:tcPr>
            <w:tcW w:w="5982" w:type="dxa"/>
          </w:tcPr>
          <w:p w14:paraId="517483A1" w14:textId="77777777" w:rsidR="00257B76" w:rsidRPr="00583EFB" w:rsidRDefault="00257B76" w:rsidP="00EA4591">
            <w:pPr>
              <w:tabs>
                <w:tab w:val="left" w:pos="9214"/>
              </w:tabs>
              <w:suppressAutoHyphens/>
              <w:spacing w:line="276" w:lineRule="auto"/>
              <w:ind w:right="259"/>
              <w:jc w:val="both"/>
              <w:rPr>
                <w:rStyle w:val="af3"/>
                <w:rFonts w:asciiTheme="minorHAnsi" w:hAnsiTheme="minorHAnsi"/>
                <w:b w:val="0"/>
                <w:i w:val="0"/>
                <w:color w:val="auto"/>
                <w:lang w:val="en-GB"/>
              </w:rPr>
            </w:pPr>
          </w:p>
          <w:p w14:paraId="7DEA8975" w14:textId="77777777" w:rsidR="00257B76" w:rsidRPr="00583EFB" w:rsidRDefault="00257B76" w:rsidP="00EA4591">
            <w:pPr>
              <w:tabs>
                <w:tab w:val="left" w:pos="9214"/>
              </w:tabs>
              <w:suppressAutoHyphens/>
              <w:spacing w:line="276" w:lineRule="auto"/>
              <w:ind w:right="259"/>
              <w:jc w:val="both"/>
              <w:rPr>
                <w:rStyle w:val="af3"/>
                <w:rFonts w:asciiTheme="minorHAnsi" w:hAnsiTheme="minorHAnsi"/>
                <w:b w:val="0"/>
                <w:i w:val="0"/>
                <w:color w:val="auto"/>
                <w:lang w:val="en-GB"/>
              </w:rPr>
            </w:pPr>
          </w:p>
        </w:tc>
      </w:tr>
      <w:tr w:rsidR="00257B76" w:rsidRPr="00583EFB" w14:paraId="1EB10EE0" w14:textId="77777777" w:rsidTr="00892E46">
        <w:tc>
          <w:tcPr>
            <w:tcW w:w="3369" w:type="dxa"/>
          </w:tcPr>
          <w:p w14:paraId="37163D62" w14:textId="77777777" w:rsidR="00257B76" w:rsidRPr="00583EFB" w:rsidRDefault="00257B76" w:rsidP="00EA4591">
            <w:pPr>
              <w:tabs>
                <w:tab w:val="left" w:pos="9214"/>
              </w:tabs>
              <w:suppressAutoHyphens/>
              <w:spacing w:line="276" w:lineRule="auto"/>
              <w:ind w:right="259"/>
              <w:rPr>
                <w:rStyle w:val="af3"/>
                <w:rFonts w:asciiTheme="minorHAnsi" w:hAnsiTheme="minorHAnsi"/>
                <w:b w:val="0"/>
                <w:i w:val="0"/>
                <w:color w:val="auto"/>
                <w:lang w:val="en-GB"/>
              </w:rPr>
            </w:pPr>
            <w:r w:rsidRPr="00583EFB">
              <w:rPr>
                <w:rStyle w:val="af3"/>
                <w:rFonts w:asciiTheme="minorHAnsi" w:hAnsiTheme="minorHAnsi"/>
                <w:b w:val="0"/>
                <w:i w:val="0"/>
                <w:color w:val="auto"/>
                <w:lang w:val="en-GB"/>
              </w:rPr>
              <w:t xml:space="preserve">Planned improvement activities </w:t>
            </w:r>
          </w:p>
        </w:tc>
        <w:tc>
          <w:tcPr>
            <w:tcW w:w="5982" w:type="dxa"/>
          </w:tcPr>
          <w:p w14:paraId="6B3DACD2" w14:textId="77777777" w:rsidR="00257B76" w:rsidRPr="00583EFB" w:rsidRDefault="00257B76" w:rsidP="00EA4591">
            <w:pPr>
              <w:tabs>
                <w:tab w:val="left" w:pos="9214"/>
              </w:tabs>
              <w:suppressAutoHyphens/>
              <w:spacing w:line="276" w:lineRule="auto"/>
              <w:ind w:right="259"/>
              <w:jc w:val="both"/>
              <w:rPr>
                <w:rStyle w:val="af3"/>
                <w:rFonts w:asciiTheme="minorHAnsi" w:hAnsiTheme="minorHAnsi"/>
                <w:b w:val="0"/>
                <w:i w:val="0"/>
                <w:color w:val="auto"/>
                <w:lang w:val="en-GB"/>
              </w:rPr>
            </w:pPr>
          </w:p>
          <w:p w14:paraId="381BD46C" w14:textId="77777777" w:rsidR="00257B76" w:rsidRPr="00583EFB" w:rsidRDefault="00257B76" w:rsidP="00EA4591">
            <w:pPr>
              <w:tabs>
                <w:tab w:val="left" w:pos="9214"/>
              </w:tabs>
              <w:suppressAutoHyphens/>
              <w:spacing w:line="276" w:lineRule="auto"/>
              <w:ind w:right="259"/>
              <w:jc w:val="both"/>
              <w:rPr>
                <w:rStyle w:val="af3"/>
                <w:rFonts w:asciiTheme="minorHAnsi" w:hAnsiTheme="minorHAnsi"/>
                <w:b w:val="0"/>
                <w:i w:val="0"/>
                <w:color w:val="auto"/>
                <w:lang w:val="en-GB"/>
              </w:rPr>
            </w:pPr>
          </w:p>
        </w:tc>
      </w:tr>
    </w:tbl>
    <w:p w14:paraId="0E6B3E18" w14:textId="77777777" w:rsidR="00E34387" w:rsidRPr="00583EFB" w:rsidRDefault="00E34387" w:rsidP="00EA4591">
      <w:pPr>
        <w:tabs>
          <w:tab w:val="left" w:pos="9214"/>
        </w:tabs>
        <w:suppressAutoHyphens/>
        <w:spacing w:line="276" w:lineRule="auto"/>
        <w:ind w:right="259"/>
        <w:jc w:val="both"/>
        <w:rPr>
          <w:rStyle w:val="af3"/>
          <w:b w:val="0"/>
          <w:i w:val="0"/>
          <w:color w:val="auto"/>
          <w:lang w:val="en-GB"/>
        </w:rPr>
      </w:pPr>
    </w:p>
    <w:p w14:paraId="65E5B97D" w14:textId="77777777" w:rsidR="00E34387" w:rsidRPr="00583EFB" w:rsidRDefault="00E34387" w:rsidP="00EA4591">
      <w:pPr>
        <w:pStyle w:val="2"/>
        <w:tabs>
          <w:tab w:val="left" w:pos="9214"/>
        </w:tabs>
        <w:spacing w:line="276" w:lineRule="auto"/>
        <w:ind w:right="259"/>
        <w:rPr>
          <w:rFonts w:asciiTheme="minorHAnsi" w:eastAsia="Times New Roman" w:hAnsiTheme="minorHAnsi" w:cs="Times New Roman"/>
          <w:b w:val="0"/>
          <w:bCs w:val="0"/>
          <w:color w:val="auto"/>
          <w:sz w:val="24"/>
          <w:szCs w:val="24"/>
          <w:lang w:val="en-GB"/>
        </w:rPr>
      </w:pPr>
    </w:p>
    <w:p w14:paraId="3909E6F3" w14:textId="18289EEC" w:rsidR="00E34387" w:rsidRDefault="00E34387" w:rsidP="00EA4591">
      <w:pPr>
        <w:pStyle w:val="2"/>
        <w:numPr>
          <w:ilvl w:val="0"/>
          <w:numId w:val="6"/>
        </w:numPr>
        <w:tabs>
          <w:tab w:val="left" w:pos="9214"/>
        </w:tabs>
        <w:ind w:right="259"/>
        <w:rPr>
          <w:rFonts w:asciiTheme="minorHAnsi" w:hAnsiTheme="minorHAnsi"/>
          <w:color w:val="auto"/>
          <w:lang w:val="en-GB"/>
        </w:rPr>
      </w:pPr>
      <w:bookmarkStart w:id="8" w:name="_Toc468958498"/>
      <w:r w:rsidRPr="00257B76">
        <w:rPr>
          <w:rFonts w:asciiTheme="minorHAnsi" w:hAnsiTheme="minorHAnsi"/>
          <w:color w:val="auto"/>
          <w:lang w:val="en-GB"/>
        </w:rPr>
        <w:t>STUDY PROGRAMMES AND THEIR DEVELOPMENT</w:t>
      </w:r>
      <w:bookmarkEnd w:id="8"/>
    </w:p>
    <w:p w14:paraId="01C5B11F" w14:textId="77777777" w:rsidR="00257B76" w:rsidRPr="00257B76" w:rsidRDefault="00257B76" w:rsidP="00EA4591">
      <w:pPr>
        <w:pStyle w:val="a7"/>
        <w:tabs>
          <w:tab w:val="left" w:pos="9214"/>
        </w:tabs>
        <w:ind w:left="1080" w:right="259"/>
        <w:rPr>
          <w:lang w:val="en-GB"/>
        </w:rPr>
      </w:pPr>
    </w:p>
    <w:p w14:paraId="4BEDB964" w14:textId="77777777" w:rsidR="002B49AA" w:rsidRPr="00583EFB" w:rsidRDefault="002B49AA" w:rsidP="00EA4591">
      <w:pPr>
        <w:tabs>
          <w:tab w:val="left" w:pos="9214"/>
        </w:tabs>
        <w:suppressAutoHyphens/>
        <w:spacing w:line="276" w:lineRule="auto"/>
        <w:ind w:right="259"/>
        <w:jc w:val="both"/>
        <w:rPr>
          <w:rStyle w:val="af3"/>
          <w:rFonts w:asciiTheme="minorHAnsi" w:hAnsiTheme="minorHAnsi"/>
          <w:b w:val="0"/>
          <w:i w:val="0"/>
          <w:color w:val="auto"/>
          <w:lang w:val="en-GB"/>
        </w:rPr>
      </w:pPr>
      <w:r w:rsidRPr="00583EFB">
        <w:rPr>
          <w:rStyle w:val="af3"/>
          <w:rFonts w:asciiTheme="minorHAnsi" w:hAnsiTheme="minorHAnsi"/>
          <w:b w:val="0"/>
          <w:i w:val="0"/>
          <w:color w:val="auto"/>
          <w:lang w:val="en-GB"/>
        </w:rPr>
        <w:t>Requirements</w:t>
      </w:r>
    </w:p>
    <w:p w14:paraId="01371FFD" w14:textId="77777777" w:rsidR="00376647" w:rsidRPr="00583EFB" w:rsidRDefault="00376647" w:rsidP="00EA4591">
      <w:pPr>
        <w:tabs>
          <w:tab w:val="left" w:pos="9214"/>
        </w:tabs>
        <w:suppressAutoHyphens/>
        <w:spacing w:line="276" w:lineRule="auto"/>
        <w:ind w:right="259"/>
        <w:jc w:val="both"/>
        <w:rPr>
          <w:rStyle w:val="af3"/>
          <w:rFonts w:asciiTheme="minorHAnsi" w:hAnsiTheme="minorHAnsi"/>
          <w:b w:val="0"/>
          <w:i w:val="0"/>
          <w:color w:val="auto"/>
          <w:lang w:val="en-GB"/>
        </w:rPr>
      </w:pPr>
    </w:p>
    <w:p w14:paraId="79EE053F" w14:textId="77777777" w:rsidR="00E34387" w:rsidRPr="00583EFB" w:rsidRDefault="00E34387" w:rsidP="00EA4591">
      <w:pPr>
        <w:numPr>
          <w:ilvl w:val="0"/>
          <w:numId w:val="1"/>
        </w:numPr>
        <w:tabs>
          <w:tab w:val="left" w:pos="9214"/>
        </w:tabs>
        <w:suppressAutoHyphens/>
        <w:spacing w:line="276" w:lineRule="auto"/>
        <w:ind w:right="259"/>
        <w:jc w:val="both"/>
        <w:rPr>
          <w:rFonts w:asciiTheme="minorHAnsi" w:hAnsiTheme="minorHAnsi"/>
          <w:lang w:val="en-GB"/>
        </w:rPr>
      </w:pPr>
      <w:r w:rsidRPr="00583EFB">
        <w:rPr>
          <w:rFonts w:asciiTheme="minorHAnsi" w:hAnsiTheme="minorHAnsi"/>
          <w:lang w:val="en-GB"/>
        </w:rPr>
        <w:t xml:space="preserve">Programmes are designed with objectives that are in line with the institutional strategy, national standards for higher education, expectations of the society and economy, and labour market needs. </w:t>
      </w:r>
    </w:p>
    <w:p w14:paraId="3B4C2C83" w14:textId="77777777" w:rsidR="00E34387" w:rsidRPr="00583EFB" w:rsidRDefault="00E34387" w:rsidP="00EA4591">
      <w:pPr>
        <w:numPr>
          <w:ilvl w:val="0"/>
          <w:numId w:val="1"/>
        </w:numPr>
        <w:tabs>
          <w:tab w:val="left" w:pos="9214"/>
        </w:tabs>
        <w:suppressAutoHyphens/>
        <w:spacing w:line="276" w:lineRule="auto"/>
        <w:ind w:right="259"/>
        <w:jc w:val="both"/>
        <w:rPr>
          <w:rFonts w:asciiTheme="minorHAnsi" w:hAnsiTheme="minorHAnsi"/>
          <w:lang w:val="en-GB"/>
        </w:rPr>
      </w:pPr>
      <w:r w:rsidRPr="00583EFB">
        <w:rPr>
          <w:rFonts w:asciiTheme="minorHAnsi" w:hAnsiTheme="minorHAnsi"/>
          <w:lang w:val="en-GB"/>
        </w:rPr>
        <w:t>The content of the study programme is updated in the light of the latest research in the given discipline.</w:t>
      </w:r>
    </w:p>
    <w:p w14:paraId="74546358" w14:textId="77777777" w:rsidR="00E34387" w:rsidRPr="00583EFB" w:rsidRDefault="00E34387" w:rsidP="00EA4591">
      <w:pPr>
        <w:numPr>
          <w:ilvl w:val="0"/>
          <w:numId w:val="1"/>
        </w:numPr>
        <w:tabs>
          <w:tab w:val="left" w:pos="9214"/>
        </w:tabs>
        <w:suppressAutoHyphens/>
        <w:spacing w:line="276" w:lineRule="auto"/>
        <w:ind w:right="259"/>
        <w:jc w:val="both"/>
        <w:rPr>
          <w:rFonts w:asciiTheme="minorHAnsi" w:hAnsiTheme="minorHAnsi"/>
          <w:lang w:val="en-GB"/>
        </w:rPr>
      </w:pPr>
      <w:r w:rsidRPr="00583EFB">
        <w:rPr>
          <w:rFonts w:asciiTheme="minorHAnsi" w:hAnsiTheme="minorHAnsi"/>
          <w:lang w:val="en-GB"/>
        </w:rPr>
        <w:t xml:space="preserve">Objectives, intended learning outcomes, admission and graduation requirements of the programmes are clearly defined; qualification resulting from the programme is clearly </w:t>
      </w:r>
      <w:r w:rsidRPr="00583EFB">
        <w:rPr>
          <w:rFonts w:asciiTheme="minorHAnsi" w:hAnsiTheme="minorHAnsi"/>
          <w:lang w:val="en-GB"/>
        </w:rPr>
        <w:lastRenderedPageBreak/>
        <w:t>specified, communicated and referred to the appropriate level of the national qualifications framework.</w:t>
      </w:r>
    </w:p>
    <w:p w14:paraId="64742B4A" w14:textId="77777777" w:rsidR="00E34387" w:rsidRPr="00583EFB" w:rsidRDefault="00E34387" w:rsidP="00EA4591">
      <w:pPr>
        <w:numPr>
          <w:ilvl w:val="0"/>
          <w:numId w:val="1"/>
        </w:numPr>
        <w:tabs>
          <w:tab w:val="left" w:pos="9214"/>
        </w:tabs>
        <w:suppressAutoHyphens/>
        <w:spacing w:line="276" w:lineRule="auto"/>
        <w:ind w:right="259"/>
        <w:jc w:val="both"/>
        <w:rPr>
          <w:rFonts w:asciiTheme="minorHAnsi" w:hAnsiTheme="minorHAnsi"/>
          <w:lang w:val="en-GB"/>
        </w:rPr>
      </w:pPr>
      <w:r w:rsidRPr="00583EFB">
        <w:rPr>
          <w:rFonts w:asciiTheme="minorHAnsi" w:hAnsiTheme="minorHAnsi"/>
          <w:lang w:val="en-GB"/>
        </w:rPr>
        <w:t>Expected student workload is defined in ECTS.</w:t>
      </w:r>
      <w:r w:rsidRPr="00583EFB">
        <w:rPr>
          <w:rFonts w:asciiTheme="minorHAnsi" w:hAnsiTheme="minorHAnsi"/>
          <w:lang w:val="en-GB"/>
        </w:rPr>
        <w:tab/>
      </w:r>
    </w:p>
    <w:p w14:paraId="57ADADB1" w14:textId="77777777" w:rsidR="00E34387" w:rsidRPr="00583EFB" w:rsidRDefault="00E34387" w:rsidP="00EA4591">
      <w:pPr>
        <w:numPr>
          <w:ilvl w:val="0"/>
          <w:numId w:val="1"/>
        </w:numPr>
        <w:tabs>
          <w:tab w:val="left" w:pos="9214"/>
        </w:tabs>
        <w:suppressAutoHyphens/>
        <w:spacing w:line="276" w:lineRule="auto"/>
        <w:ind w:right="259"/>
        <w:jc w:val="both"/>
        <w:rPr>
          <w:rFonts w:asciiTheme="minorHAnsi" w:hAnsiTheme="minorHAnsi"/>
          <w:lang w:val="en-GB"/>
        </w:rPr>
      </w:pPr>
      <w:r w:rsidRPr="00583EFB">
        <w:rPr>
          <w:rFonts w:asciiTheme="minorHAnsi" w:hAnsiTheme="minorHAnsi"/>
          <w:lang w:val="en-GB"/>
        </w:rPr>
        <w:t>Practical work/internship supports the achievement of the learning outcomes of the programme.</w:t>
      </w:r>
    </w:p>
    <w:p w14:paraId="3CED4A26" w14:textId="77777777" w:rsidR="00E34387" w:rsidRPr="00583EFB" w:rsidRDefault="00E34387" w:rsidP="00EA4591">
      <w:pPr>
        <w:numPr>
          <w:ilvl w:val="0"/>
          <w:numId w:val="1"/>
        </w:numPr>
        <w:tabs>
          <w:tab w:val="left" w:pos="9214"/>
        </w:tabs>
        <w:suppressAutoHyphens/>
        <w:spacing w:line="276" w:lineRule="auto"/>
        <w:ind w:right="259"/>
        <w:jc w:val="both"/>
        <w:rPr>
          <w:rFonts w:asciiTheme="minorHAnsi" w:hAnsiTheme="minorHAnsi"/>
          <w:lang w:val="en-GB"/>
        </w:rPr>
      </w:pPr>
      <w:r w:rsidRPr="00583EFB">
        <w:rPr>
          <w:rFonts w:asciiTheme="minorHAnsi" w:hAnsiTheme="minorHAnsi"/>
          <w:lang w:val="en-GB"/>
        </w:rPr>
        <w:t xml:space="preserve">Up-to-date teaching materials, innovative, creative and interactive learning methods and educational technology are used in teaching and learning process.  </w:t>
      </w:r>
    </w:p>
    <w:p w14:paraId="76426E64" w14:textId="77777777" w:rsidR="00E34387" w:rsidRPr="00583EFB" w:rsidRDefault="00E34387" w:rsidP="00EA4591">
      <w:pPr>
        <w:numPr>
          <w:ilvl w:val="0"/>
          <w:numId w:val="1"/>
        </w:numPr>
        <w:tabs>
          <w:tab w:val="left" w:pos="9214"/>
        </w:tabs>
        <w:suppressAutoHyphens/>
        <w:spacing w:line="276" w:lineRule="auto"/>
        <w:ind w:right="259"/>
        <w:jc w:val="both"/>
        <w:rPr>
          <w:rFonts w:asciiTheme="minorHAnsi" w:hAnsiTheme="minorHAnsi"/>
          <w:lang w:val="en-GB"/>
        </w:rPr>
      </w:pPr>
      <w:r w:rsidRPr="00583EFB">
        <w:rPr>
          <w:rFonts w:asciiTheme="minorHAnsi" w:hAnsiTheme="minorHAnsi"/>
          <w:lang w:val="en-GB"/>
        </w:rPr>
        <w:t>Study programmes are monitored and reviewed regularly; relevant stakeholders (incl. students) are involved in these processes.</w:t>
      </w:r>
      <w:r w:rsidRPr="00583EFB">
        <w:rPr>
          <w:rFonts w:asciiTheme="minorHAnsi" w:hAnsiTheme="minorHAnsi"/>
          <w:lang w:val="en-GB"/>
        </w:rPr>
        <w:tab/>
      </w:r>
    </w:p>
    <w:p w14:paraId="6D91E351" w14:textId="77777777" w:rsidR="00E34387" w:rsidRPr="00583EFB" w:rsidRDefault="00E34387" w:rsidP="00EA4591">
      <w:pPr>
        <w:numPr>
          <w:ilvl w:val="0"/>
          <w:numId w:val="1"/>
        </w:numPr>
        <w:tabs>
          <w:tab w:val="left" w:pos="9214"/>
        </w:tabs>
        <w:suppressAutoHyphens/>
        <w:spacing w:line="276" w:lineRule="auto"/>
        <w:ind w:right="259"/>
        <w:jc w:val="both"/>
        <w:rPr>
          <w:rFonts w:asciiTheme="minorHAnsi" w:hAnsiTheme="minorHAnsi"/>
          <w:lang w:val="en-GB"/>
        </w:rPr>
      </w:pPr>
      <w:r w:rsidRPr="00583EFB">
        <w:rPr>
          <w:rFonts w:asciiTheme="minorHAnsi" w:hAnsiTheme="minorHAnsi"/>
          <w:lang w:val="en-GB"/>
        </w:rPr>
        <w:t>Graduate satisfaction with the quality of study programmes are surveyed and analysed; the results are considered in the development of study programmes.</w:t>
      </w:r>
    </w:p>
    <w:p w14:paraId="7827BFED" w14:textId="77777777" w:rsidR="00257B76" w:rsidRPr="00583EFB" w:rsidRDefault="00257B76" w:rsidP="00EA4591">
      <w:pPr>
        <w:tabs>
          <w:tab w:val="left" w:pos="9214"/>
        </w:tabs>
        <w:suppressAutoHyphens/>
        <w:spacing w:line="276" w:lineRule="auto"/>
        <w:ind w:right="259"/>
        <w:jc w:val="both"/>
        <w:rPr>
          <w:rFonts w:asciiTheme="minorHAnsi" w:hAnsiTheme="minorHAnsi"/>
          <w:lang w:val="en-GB"/>
        </w:rPr>
      </w:pPr>
    </w:p>
    <w:p w14:paraId="4DE75EAD" w14:textId="77777777" w:rsidR="00257B76" w:rsidRPr="00583EFB" w:rsidRDefault="00257B76" w:rsidP="00EA4591">
      <w:pPr>
        <w:tabs>
          <w:tab w:val="left" w:pos="9214"/>
        </w:tabs>
        <w:suppressAutoHyphens/>
        <w:spacing w:line="276" w:lineRule="auto"/>
        <w:ind w:right="259"/>
        <w:jc w:val="both"/>
        <w:rPr>
          <w:rStyle w:val="af3"/>
          <w:rFonts w:asciiTheme="minorHAnsi" w:hAnsiTheme="minorHAnsi"/>
          <w:i w:val="0"/>
          <w:color w:val="auto"/>
          <w:lang w:val="en-GB"/>
        </w:rPr>
      </w:pPr>
    </w:p>
    <w:p w14:paraId="4418FA16" w14:textId="1CAC6B66" w:rsidR="00623CFA" w:rsidRPr="00583EFB" w:rsidRDefault="00BA0E3E" w:rsidP="00EA4591">
      <w:pPr>
        <w:tabs>
          <w:tab w:val="left" w:pos="9214"/>
        </w:tabs>
        <w:suppressAutoHyphens/>
        <w:spacing w:line="276" w:lineRule="auto"/>
        <w:ind w:right="259"/>
        <w:jc w:val="both"/>
        <w:rPr>
          <w:rStyle w:val="af3"/>
          <w:rFonts w:asciiTheme="minorHAnsi" w:hAnsiTheme="minorHAnsi"/>
          <w:i w:val="0"/>
          <w:color w:val="auto"/>
          <w:lang w:val="en-GB"/>
        </w:rPr>
      </w:pPr>
      <w:r w:rsidRPr="00583EFB">
        <w:rPr>
          <w:rStyle w:val="af3"/>
          <w:rFonts w:asciiTheme="minorHAnsi" w:hAnsiTheme="minorHAnsi"/>
          <w:i w:val="0"/>
          <w:color w:val="auto"/>
          <w:lang w:val="en-GB"/>
        </w:rPr>
        <w:t>Please, describe what kind of procedures (e.g. main practises, processes, instructions, support and other services, preparing and decision-making bodies etc.) your University has in the area of study p</w:t>
      </w:r>
      <w:r w:rsidR="00623CFA" w:rsidRPr="00583EFB">
        <w:rPr>
          <w:rStyle w:val="af3"/>
          <w:rFonts w:asciiTheme="minorHAnsi" w:hAnsiTheme="minorHAnsi"/>
          <w:i w:val="0"/>
          <w:color w:val="auto"/>
          <w:lang w:val="en-GB"/>
        </w:rPr>
        <w:t>rog</w:t>
      </w:r>
      <w:r w:rsidR="00EC4861" w:rsidRPr="00583EFB">
        <w:rPr>
          <w:rStyle w:val="af3"/>
          <w:rFonts w:asciiTheme="minorHAnsi" w:hAnsiTheme="minorHAnsi"/>
          <w:i w:val="0"/>
          <w:color w:val="auto"/>
          <w:lang w:val="en-GB"/>
        </w:rPr>
        <w:t xml:space="preserve">rammes and their development. </w:t>
      </w:r>
      <w:r w:rsidR="00623CFA" w:rsidRPr="00583EFB">
        <w:rPr>
          <w:rStyle w:val="af3"/>
          <w:rFonts w:asciiTheme="minorHAnsi" w:hAnsiTheme="minorHAnsi"/>
          <w:i w:val="0"/>
          <w:color w:val="auto"/>
          <w:lang w:val="en-GB"/>
        </w:rPr>
        <w:t xml:space="preserve">Use the requirements described above as a basis for the description. Please, do not use only </w:t>
      </w:r>
      <w:r w:rsidR="00623CFA" w:rsidRPr="00583EFB">
        <w:rPr>
          <w:rStyle w:val="af3"/>
          <w:rFonts w:asciiTheme="minorHAnsi" w:hAnsiTheme="minorHAnsi"/>
          <w:color w:val="auto"/>
          <w:lang w:val="en-GB"/>
        </w:rPr>
        <w:t>yes/no</w:t>
      </w:r>
      <w:r w:rsidR="00623CFA" w:rsidRPr="00583EFB">
        <w:rPr>
          <w:rStyle w:val="af3"/>
          <w:rFonts w:asciiTheme="minorHAnsi" w:hAnsiTheme="minorHAnsi"/>
          <w:i w:val="0"/>
          <w:color w:val="auto"/>
          <w:lang w:val="en-GB"/>
        </w:rPr>
        <w:t xml:space="preserve"> answers.</w:t>
      </w:r>
    </w:p>
    <w:p w14:paraId="58A4171B" w14:textId="77777777" w:rsidR="00257B76" w:rsidRPr="00583EFB" w:rsidRDefault="00257B76" w:rsidP="00EA4591">
      <w:pPr>
        <w:tabs>
          <w:tab w:val="left" w:pos="9214"/>
        </w:tabs>
        <w:suppressAutoHyphens/>
        <w:spacing w:line="276" w:lineRule="auto"/>
        <w:ind w:right="259"/>
        <w:jc w:val="both"/>
        <w:rPr>
          <w:rStyle w:val="af3"/>
          <w:rFonts w:asciiTheme="minorHAnsi" w:hAnsiTheme="minorHAnsi"/>
          <w:i w:val="0"/>
          <w:color w:val="auto"/>
          <w:lang w:val="en-GB"/>
        </w:rPr>
      </w:pPr>
    </w:p>
    <w:p w14:paraId="6713F893" w14:textId="77777777" w:rsidR="00257B76" w:rsidRPr="00583EFB" w:rsidRDefault="00257B76" w:rsidP="00EA4591">
      <w:pPr>
        <w:tabs>
          <w:tab w:val="left" w:pos="9214"/>
        </w:tabs>
        <w:suppressAutoHyphens/>
        <w:spacing w:line="276" w:lineRule="auto"/>
        <w:ind w:right="259"/>
        <w:jc w:val="both"/>
        <w:rPr>
          <w:rStyle w:val="af3"/>
          <w:rFonts w:asciiTheme="minorHAnsi" w:hAnsiTheme="minorHAnsi"/>
          <w:i w:val="0"/>
          <w:color w:val="auto"/>
          <w:lang w:val="en-GB"/>
        </w:rPr>
      </w:pPr>
    </w:p>
    <w:tbl>
      <w:tblPr>
        <w:tblStyle w:val="a8"/>
        <w:tblW w:w="0" w:type="auto"/>
        <w:tblLook w:val="04A0" w:firstRow="1" w:lastRow="0" w:firstColumn="1" w:lastColumn="0" w:noHBand="0" w:noVBand="1"/>
      </w:tblPr>
      <w:tblGrid>
        <w:gridCol w:w="9351"/>
      </w:tblGrid>
      <w:tr w:rsidR="00257B76" w:rsidRPr="00583EFB" w14:paraId="514136FD" w14:textId="77777777" w:rsidTr="00892E46">
        <w:tc>
          <w:tcPr>
            <w:tcW w:w="9351" w:type="dxa"/>
          </w:tcPr>
          <w:p w14:paraId="0434079F" w14:textId="77777777" w:rsidR="00257B76" w:rsidRPr="00583EFB" w:rsidRDefault="00257B76" w:rsidP="00EA4591">
            <w:pPr>
              <w:tabs>
                <w:tab w:val="left" w:pos="9214"/>
              </w:tabs>
              <w:suppressAutoHyphens/>
              <w:spacing w:line="276" w:lineRule="auto"/>
              <w:ind w:right="259"/>
              <w:jc w:val="both"/>
              <w:rPr>
                <w:rStyle w:val="af3"/>
                <w:rFonts w:asciiTheme="minorHAnsi" w:hAnsiTheme="minorHAnsi"/>
                <w:i w:val="0"/>
                <w:color w:val="auto"/>
                <w:lang w:val="en-GB"/>
              </w:rPr>
            </w:pPr>
          </w:p>
          <w:p w14:paraId="5B151C5A" w14:textId="77777777" w:rsidR="00257B76" w:rsidRPr="00583EFB" w:rsidRDefault="00257B76" w:rsidP="00EA4591">
            <w:pPr>
              <w:tabs>
                <w:tab w:val="left" w:pos="9214"/>
              </w:tabs>
              <w:suppressAutoHyphens/>
              <w:spacing w:line="276" w:lineRule="auto"/>
              <w:ind w:right="259"/>
              <w:jc w:val="both"/>
              <w:rPr>
                <w:rStyle w:val="af3"/>
                <w:rFonts w:asciiTheme="minorHAnsi" w:hAnsiTheme="minorHAnsi"/>
                <w:i w:val="0"/>
                <w:color w:val="auto"/>
                <w:lang w:val="en-GB"/>
              </w:rPr>
            </w:pPr>
          </w:p>
          <w:p w14:paraId="53ED8E5F" w14:textId="77777777" w:rsidR="00257B76" w:rsidRPr="00583EFB" w:rsidRDefault="00257B76" w:rsidP="00EA4591">
            <w:pPr>
              <w:tabs>
                <w:tab w:val="left" w:pos="9214"/>
              </w:tabs>
              <w:suppressAutoHyphens/>
              <w:spacing w:line="276" w:lineRule="auto"/>
              <w:ind w:right="259"/>
              <w:jc w:val="both"/>
              <w:rPr>
                <w:rStyle w:val="af3"/>
                <w:rFonts w:asciiTheme="minorHAnsi" w:hAnsiTheme="minorHAnsi"/>
                <w:i w:val="0"/>
                <w:color w:val="auto"/>
                <w:lang w:val="en-GB"/>
              </w:rPr>
            </w:pPr>
          </w:p>
          <w:p w14:paraId="5B7BBF02" w14:textId="77777777" w:rsidR="00257B76" w:rsidRPr="00583EFB" w:rsidRDefault="00257B76" w:rsidP="00EA4591">
            <w:pPr>
              <w:tabs>
                <w:tab w:val="left" w:pos="9214"/>
              </w:tabs>
              <w:suppressAutoHyphens/>
              <w:spacing w:line="276" w:lineRule="auto"/>
              <w:ind w:right="259"/>
              <w:jc w:val="both"/>
              <w:rPr>
                <w:rStyle w:val="af3"/>
                <w:rFonts w:asciiTheme="minorHAnsi" w:hAnsiTheme="minorHAnsi"/>
                <w:i w:val="0"/>
                <w:color w:val="auto"/>
                <w:lang w:val="en-GB"/>
              </w:rPr>
            </w:pPr>
          </w:p>
          <w:p w14:paraId="355B8A2A" w14:textId="77777777" w:rsidR="00257B76" w:rsidRPr="00583EFB" w:rsidRDefault="00257B76" w:rsidP="00EA4591">
            <w:pPr>
              <w:tabs>
                <w:tab w:val="left" w:pos="9214"/>
              </w:tabs>
              <w:suppressAutoHyphens/>
              <w:spacing w:line="276" w:lineRule="auto"/>
              <w:ind w:right="259"/>
              <w:jc w:val="both"/>
              <w:rPr>
                <w:rStyle w:val="af3"/>
                <w:rFonts w:asciiTheme="minorHAnsi" w:hAnsiTheme="minorHAnsi"/>
                <w:i w:val="0"/>
                <w:color w:val="auto"/>
                <w:lang w:val="en-GB"/>
              </w:rPr>
            </w:pPr>
          </w:p>
          <w:p w14:paraId="13D05051" w14:textId="77777777" w:rsidR="00257B76" w:rsidRPr="00583EFB" w:rsidRDefault="00257B76" w:rsidP="00EA4591">
            <w:pPr>
              <w:tabs>
                <w:tab w:val="left" w:pos="9214"/>
              </w:tabs>
              <w:suppressAutoHyphens/>
              <w:spacing w:line="276" w:lineRule="auto"/>
              <w:ind w:right="259"/>
              <w:jc w:val="both"/>
              <w:rPr>
                <w:rStyle w:val="af3"/>
                <w:rFonts w:asciiTheme="minorHAnsi" w:hAnsiTheme="minorHAnsi"/>
                <w:i w:val="0"/>
                <w:color w:val="auto"/>
                <w:lang w:val="en-GB"/>
              </w:rPr>
            </w:pPr>
          </w:p>
          <w:p w14:paraId="39A5EBD9" w14:textId="77777777" w:rsidR="00257B76" w:rsidRPr="00583EFB" w:rsidRDefault="00257B76" w:rsidP="00EA4591">
            <w:pPr>
              <w:tabs>
                <w:tab w:val="left" w:pos="9214"/>
              </w:tabs>
              <w:suppressAutoHyphens/>
              <w:spacing w:line="276" w:lineRule="auto"/>
              <w:ind w:right="259"/>
              <w:jc w:val="both"/>
              <w:rPr>
                <w:rStyle w:val="af3"/>
                <w:rFonts w:asciiTheme="minorHAnsi" w:hAnsiTheme="minorHAnsi"/>
                <w:i w:val="0"/>
                <w:color w:val="auto"/>
                <w:lang w:val="en-GB"/>
              </w:rPr>
            </w:pPr>
          </w:p>
          <w:p w14:paraId="2D55B50E" w14:textId="77777777" w:rsidR="00257B76" w:rsidRPr="00583EFB" w:rsidRDefault="00257B76" w:rsidP="00EA4591">
            <w:pPr>
              <w:tabs>
                <w:tab w:val="left" w:pos="9214"/>
              </w:tabs>
              <w:suppressAutoHyphens/>
              <w:spacing w:line="276" w:lineRule="auto"/>
              <w:ind w:right="259"/>
              <w:jc w:val="both"/>
              <w:rPr>
                <w:rStyle w:val="af3"/>
                <w:rFonts w:asciiTheme="minorHAnsi" w:hAnsiTheme="minorHAnsi"/>
                <w:i w:val="0"/>
                <w:color w:val="auto"/>
                <w:lang w:val="en-GB"/>
              </w:rPr>
            </w:pPr>
          </w:p>
          <w:p w14:paraId="4C0FB007" w14:textId="77777777" w:rsidR="00257B76" w:rsidRPr="00583EFB" w:rsidRDefault="00257B76" w:rsidP="00EA4591">
            <w:pPr>
              <w:tabs>
                <w:tab w:val="left" w:pos="9214"/>
              </w:tabs>
              <w:suppressAutoHyphens/>
              <w:spacing w:line="276" w:lineRule="auto"/>
              <w:ind w:right="259"/>
              <w:jc w:val="both"/>
              <w:rPr>
                <w:rStyle w:val="af3"/>
                <w:rFonts w:asciiTheme="minorHAnsi" w:hAnsiTheme="minorHAnsi"/>
                <w:i w:val="0"/>
                <w:color w:val="auto"/>
                <w:lang w:val="en-GB"/>
              </w:rPr>
            </w:pPr>
          </w:p>
          <w:p w14:paraId="10E0E37F" w14:textId="77777777" w:rsidR="00257B76" w:rsidRPr="00583EFB" w:rsidRDefault="00257B76" w:rsidP="00EA4591">
            <w:pPr>
              <w:tabs>
                <w:tab w:val="left" w:pos="9214"/>
              </w:tabs>
              <w:suppressAutoHyphens/>
              <w:spacing w:line="276" w:lineRule="auto"/>
              <w:ind w:right="259"/>
              <w:jc w:val="both"/>
              <w:rPr>
                <w:rStyle w:val="af3"/>
                <w:rFonts w:asciiTheme="minorHAnsi" w:hAnsiTheme="minorHAnsi"/>
                <w:i w:val="0"/>
                <w:color w:val="auto"/>
                <w:lang w:val="en-GB"/>
              </w:rPr>
            </w:pPr>
          </w:p>
          <w:p w14:paraId="1E8448A5" w14:textId="77777777" w:rsidR="00257B76" w:rsidRPr="00583EFB" w:rsidRDefault="00257B76" w:rsidP="00EA4591">
            <w:pPr>
              <w:tabs>
                <w:tab w:val="left" w:pos="9214"/>
              </w:tabs>
              <w:suppressAutoHyphens/>
              <w:spacing w:line="276" w:lineRule="auto"/>
              <w:ind w:right="259"/>
              <w:jc w:val="both"/>
              <w:rPr>
                <w:rStyle w:val="af3"/>
                <w:rFonts w:asciiTheme="minorHAnsi" w:hAnsiTheme="minorHAnsi"/>
                <w:i w:val="0"/>
                <w:color w:val="auto"/>
                <w:lang w:val="en-GB"/>
              </w:rPr>
            </w:pPr>
          </w:p>
          <w:p w14:paraId="53E39CAF" w14:textId="77777777" w:rsidR="00257B76" w:rsidRPr="00583EFB" w:rsidRDefault="00257B76" w:rsidP="00EA4591">
            <w:pPr>
              <w:tabs>
                <w:tab w:val="left" w:pos="9214"/>
              </w:tabs>
              <w:suppressAutoHyphens/>
              <w:spacing w:line="276" w:lineRule="auto"/>
              <w:ind w:right="259"/>
              <w:jc w:val="both"/>
              <w:rPr>
                <w:rStyle w:val="af3"/>
                <w:rFonts w:asciiTheme="minorHAnsi" w:hAnsiTheme="minorHAnsi"/>
                <w:i w:val="0"/>
                <w:color w:val="auto"/>
                <w:lang w:val="en-GB"/>
              </w:rPr>
            </w:pPr>
          </w:p>
          <w:p w14:paraId="5DFECEFF" w14:textId="77777777" w:rsidR="00257B76" w:rsidRPr="00583EFB" w:rsidRDefault="00257B76" w:rsidP="00EA4591">
            <w:pPr>
              <w:tabs>
                <w:tab w:val="left" w:pos="9214"/>
              </w:tabs>
              <w:suppressAutoHyphens/>
              <w:spacing w:line="276" w:lineRule="auto"/>
              <w:ind w:right="259"/>
              <w:jc w:val="both"/>
              <w:rPr>
                <w:rStyle w:val="af3"/>
                <w:rFonts w:asciiTheme="minorHAnsi" w:hAnsiTheme="minorHAnsi"/>
                <w:i w:val="0"/>
                <w:color w:val="auto"/>
                <w:lang w:val="en-GB"/>
              </w:rPr>
            </w:pPr>
          </w:p>
          <w:p w14:paraId="1357FC48" w14:textId="77777777" w:rsidR="00257B76" w:rsidRPr="00583EFB" w:rsidRDefault="00257B76" w:rsidP="00EA4591">
            <w:pPr>
              <w:tabs>
                <w:tab w:val="left" w:pos="9214"/>
              </w:tabs>
              <w:suppressAutoHyphens/>
              <w:spacing w:line="276" w:lineRule="auto"/>
              <w:ind w:right="259"/>
              <w:jc w:val="both"/>
              <w:rPr>
                <w:rStyle w:val="af3"/>
                <w:rFonts w:asciiTheme="minorHAnsi" w:hAnsiTheme="minorHAnsi"/>
                <w:i w:val="0"/>
                <w:color w:val="auto"/>
                <w:lang w:val="en-GB"/>
              </w:rPr>
            </w:pPr>
          </w:p>
          <w:p w14:paraId="3176225C" w14:textId="77777777" w:rsidR="00257B76" w:rsidRPr="00583EFB" w:rsidRDefault="00257B76" w:rsidP="00EA4591">
            <w:pPr>
              <w:tabs>
                <w:tab w:val="left" w:pos="9214"/>
              </w:tabs>
              <w:suppressAutoHyphens/>
              <w:spacing w:line="276" w:lineRule="auto"/>
              <w:ind w:right="259"/>
              <w:jc w:val="both"/>
              <w:rPr>
                <w:rStyle w:val="af3"/>
                <w:rFonts w:asciiTheme="minorHAnsi" w:hAnsiTheme="minorHAnsi"/>
                <w:i w:val="0"/>
                <w:color w:val="auto"/>
                <w:lang w:val="en-GB"/>
              </w:rPr>
            </w:pPr>
          </w:p>
          <w:p w14:paraId="1C10F2D9" w14:textId="77777777" w:rsidR="00257B76" w:rsidRPr="00583EFB" w:rsidRDefault="00257B76" w:rsidP="00EA4591">
            <w:pPr>
              <w:tabs>
                <w:tab w:val="left" w:pos="9214"/>
              </w:tabs>
              <w:suppressAutoHyphens/>
              <w:spacing w:line="276" w:lineRule="auto"/>
              <w:ind w:right="259"/>
              <w:jc w:val="both"/>
              <w:rPr>
                <w:rStyle w:val="af3"/>
                <w:rFonts w:asciiTheme="minorHAnsi" w:hAnsiTheme="minorHAnsi"/>
                <w:i w:val="0"/>
                <w:color w:val="auto"/>
                <w:lang w:val="en-GB"/>
              </w:rPr>
            </w:pPr>
          </w:p>
        </w:tc>
      </w:tr>
    </w:tbl>
    <w:p w14:paraId="27FADD43" w14:textId="77777777" w:rsidR="00257B76" w:rsidRPr="00583EFB" w:rsidRDefault="00257B76" w:rsidP="00EA4591">
      <w:pPr>
        <w:tabs>
          <w:tab w:val="left" w:pos="9214"/>
        </w:tabs>
        <w:suppressAutoHyphens/>
        <w:spacing w:line="276" w:lineRule="auto"/>
        <w:ind w:right="259"/>
        <w:jc w:val="both"/>
        <w:rPr>
          <w:rFonts w:asciiTheme="minorHAnsi" w:hAnsiTheme="minorHAnsi"/>
          <w:lang w:val="en-GB"/>
        </w:rPr>
      </w:pPr>
    </w:p>
    <w:p w14:paraId="10CA9756" w14:textId="77777777" w:rsidR="00863BA8" w:rsidRPr="00583EFB" w:rsidRDefault="00863BA8" w:rsidP="00EA4591">
      <w:pPr>
        <w:tabs>
          <w:tab w:val="left" w:pos="9214"/>
        </w:tabs>
        <w:suppressAutoHyphens/>
        <w:spacing w:line="276" w:lineRule="auto"/>
        <w:ind w:right="259"/>
        <w:jc w:val="both"/>
        <w:rPr>
          <w:rStyle w:val="af3"/>
          <w:rFonts w:asciiTheme="minorHAnsi" w:hAnsiTheme="minorHAnsi"/>
          <w:b w:val="0"/>
          <w:i w:val="0"/>
          <w:color w:val="auto"/>
          <w:lang w:val="en-GB"/>
        </w:rPr>
      </w:pPr>
    </w:p>
    <w:p w14:paraId="17EBC5D1" w14:textId="77777777" w:rsidR="00376647" w:rsidRPr="00583EFB" w:rsidRDefault="00BA0E3E" w:rsidP="00EA4591">
      <w:pPr>
        <w:tabs>
          <w:tab w:val="left" w:pos="9214"/>
        </w:tabs>
        <w:suppressAutoHyphens/>
        <w:spacing w:line="276" w:lineRule="auto"/>
        <w:ind w:right="259"/>
        <w:jc w:val="both"/>
        <w:rPr>
          <w:rStyle w:val="af3"/>
          <w:rFonts w:asciiTheme="minorHAnsi" w:hAnsiTheme="minorHAnsi"/>
          <w:i w:val="0"/>
          <w:color w:val="auto"/>
          <w:lang w:val="en-GB"/>
        </w:rPr>
      </w:pPr>
      <w:r w:rsidRPr="00583EFB">
        <w:rPr>
          <w:rStyle w:val="af3"/>
          <w:rFonts w:asciiTheme="minorHAnsi" w:hAnsiTheme="minorHAnsi"/>
          <w:i w:val="0"/>
          <w:color w:val="auto"/>
          <w:lang w:val="en-GB"/>
        </w:rPr>
        <w:t>Please, summarize in table format the key strengths, good practises, areas for improvement as well as planned improvement activities in the area of study programmes and their development</w:t>
      </w:r>
      <w:r w:rsidR="00376647" w:rsidRPr="00583EFB">
        <w:rPr>
          <w:rStyle w:val="af3"/>
          <w:rFonts w:asciiTheme="minorHAnsi" w:hAnsiTheme="minorHAnsi"/>
          <w:i w:val="0"/>
          <w:color w:val="auto"/>
          <w:lang w:val="en-GB"/>
        </w:rPr>
        <w:t>. Use the requirements described above as a starting point for your evaluation.</w:t>
      </w:r>
    </w:p>
    <w:p w14:paraId="6E1D783E" w14:textId="461111FC" w:rsidR="00BA0E3E" w:rsidRPr="00583EFB" w:rsidRDefault="00BA0E3E" w:rsidP="00EA4591">
      <w:pPr>
        <w:tabs>
          <w:tab w:val="left" w:pos="9214"/>
        </w:tabs>
        <w:suppressAutoHyphens/>
        <w:spacing w:line="276" w:lineRule="auto"/>
        <w:ind w:right="259"/>
        <w:jc w:val="both"/>
        <w:rPr>
          <w:rStyle w:val="af3"/>
          <w:rFonts w:asciiTheme="minorHAnsi" w:hAnsiTheme="minorHAnsi"/>
          <w:i w:val="0"/>
          <w:color w:val="auto"/>
          <w:lang w:val="en-GB"/>
        </w:rPr>
      </w:pPr>
    </w:p>
    <w:p w14:paraId="471C69ED" w14:textId="0C673308" w:rsidR="002800DB" w:rsidRPr="00583EFB" w:rsidRDefault="002800DB" w:rsidP="00EA4591">
      <w:pPr>
        <w:tabs>
          <w:tab w:val="left" w:pos="9214"/>
        </w:tabs>
        <w:suppressAutoHyphens/>
        <w:spacing w:line="276" w:lineRule="auto"/>
        <w:ind w:right="259"/>
        <w:jc w:val="both"/>
        <w:rPr>
          <w:rStyle w:val="af3"/>
          <w:rFonts w:asciiTheme="minorHAnsi" w:hAnsiTheme="minorHAnsi"/>
          <w:i w:val="0"/>
          <w:color w:val="auto"/>
          <w:lang w:val="en-GB"/>
        </w:rPr>
      </w:pPr>
    </w:p>
    <w:tbl>
      <w:tblPr>
        <w:tblStyle w:val="a8"/>
        <w:tblpPr w:leftFromText="141" w:rightFromText="141" w:vertAnchor="text" w:horzAnchor="margin" w:tblpY="217"/>
        <w:tblW w:w="9351" w:type="dxa"/>
        <w:tblLook w:val="04A0" w:firstRow="1" w:lastRow="0" w:firstColumn="1" w:lastColumn="0" w:noHBand="0" w:noVBand="1"/>
      </w:tblPr>
      <w:tblGrid>
        <w:gridCol w:w="3369"/>
        <w:gridCol w:w="5982"/>
      </w:tblGrid>
      <w:tr w:rsidR="00257B76" w:rsidRPr="00583EFB" w14:paraId="4310D1E4" w14:textId="77777777" w:rsidTr="00892E46">
        <w:tc>
          <w:tcPr>
            <w:tcW w:w="3369" w:type="dxa"/>
          </w:tcPr>
          <w:p w14:paraId="49F5E24C" w14:textId="77777777" w:rsidR="00257B76" w:rsidRPr="00583EFB" w:rsidRDefault="00257B76" w:rsidP="00EA4591">
            <w:pPr>
              <w:tabs>
                <w:tab w:val="left" w:pos="9214"/>
              </w:tabs>
              <w:suppressAutoHyphens/>
              <w:spacing w:line="276" w:lineRule="auto"/>
              <w:ind w:right="259"/>
              <w:jc w:val="both"/>
              <w:rPr>
                <w:rStyle w:val="af3"/>
                <w:rFonts w:asciiTheme="minorHAnsi" w:hAnsiTheme="minorHAnsi"/>
                <w:b w:val="0"/>
                <w:i w:val="0"/>
                <w:color w:val="auto"/>
                <w:lang w:val="en-GB"/>
              </w:rPr>
            </w:pPr>
            <w:r w:rsidRPr="00583EFB">
              <w:rPr>
                <w:rStyle w:val="af3"/>
                <w:rFonts w:asciiTheme="minorHAnsi" w:hAnsiTheme="minorHAnsi"/>
                <w:b w:val="0"/>
                <w:i w:val="0"/>
                <w:color w:val="auto"/>
                <w:lang w:val="en-GB"/>
              </w:rPr>
              <w:t>Strengths</w:t>
            </w:r>
          </w:p>
        </w:tc>
        <w:tc>
          <w:tcPr>
            <w:tcW w:w="5982" w:type="dxa"/>
          </w:tcPr>
          <w:p w14:paraId="2BCDFC47" w14:textId="77777777" w:rsidR="00257B76" w:rsidRPr="00583EFB" w:rsidRDefault="00257B76" w:rsidP="00EA4591">
            <w:pPr>
              <w:tabs>
                <w:tab w:val="left" w:pos="9214"/>
              </w:tabs>
              <w:suppressAutoHyphens/>
              <w:spacing w:line="276" w:lineRule="auto"/>
              <w:ind w:right="259"/>
              <w:jc w:val="both"/>
              <w:rPr>
                <w:rStyle w:val="af3"/>
                <w:rFonts w:asciiTheme="minorHAnsi" w:hAnsiTheme="minorHAnsi"/>
                <w:b w:val="0"/>
                <w:i w:val="0"/>
                <w:color w:val="auto"/>
                <w:lang w:val="en-GB"/>
              </w:rPr>
            </w:pPr>
          </w:p>
          <w:p w14:paraId="78F751FA" w14:textId="77777777" w:rsidR="00257B76" w:rsidRPr="00583EFB" w:rsidRDefault="00257B76" w:rsidP="00EA4591">
            <w:pPr>
              <w:tabs>
                <w:tab w:val="left" w:pos="9214"/>
              </w:tabs>
              <w:suppressAutoHyphens/>
              <w:spacing w:line="276" w:lineRule="auto"/>
              <w:ind w:right="259"/>
              <w:jc w:val="both"/>
              <w:rPr>
                <w:rStyle w:val="af3"/>
                <w:rFonts w:asciiTheme="minorHAnsi" w:hAnsiTheme="minorHAnsi"/>
                <w:b w:val="0"/>
                <w:i w:val="0"/>
                <w:color w:val="auto"/>
                <w:lang w:val="en-GB"/>
              </w:rPr>
            </w:pPr>
          </w:p>
        </w:tc>
      </w:tr>
      <w:tr w:rsidR="00257B76" w:rsidRPr="00583EFB" w14:paraId="60BAF889" w14:textId="77777777" w:rsidTr="00892E46">
        <w:tc>
          <w:tcPr>
            <w:tcW w:w="3369" w:type="dxa"/>
          </w:tcPr>
          <w:p w14:paraId="7750EB38" w14:textId="77777777" w:rsidR="00257B76" w:rsidRPr="00583EFB" w:rsidRDefault="00257B76" w:rsidP="00EA4591">
            <w:pPr>
              <w:tabs>
                <w:tab w:val="left" w:pos="9214"/>
              </w:tabs>
              <w:suppressAutoHyphens/>
              <w:spacing w:line="276" w:lineRule="auto"/>
              <w:ind w:right="259"/>
              <w:jc w:val="both"/>
              <w:rPr>
                <w:rStyle w:val="af3"/>
                <w:rFonts w:asciiTheme="minorHAnsi" w:hAnsiTheme="minorHAnsi"/>
                <w:b w:val="0"/>
                <w:i w:val="0"/>
                <w:color w:val="auto"/>
                <w:lang w:val="en-GB"/>
              </w:rPr>
            </w:pPr>
            <w:r w:rsidRPr="00583EFB">
              <w:rPr>
                <w:rStyle w:val="af3"/>
                <w:rFonts w:asciiTheme="minorHAnsi" w:hAnsiTheme="minorHAnsi"/>
                <w:b w:val="0"/>
                <w:i w:val="0"/>
                <w:color w:val="auto"/>
                <w:lang w:val="en-GB"/>
              </w:rPr>
              <w:t>Good Practises</w:t>
            </w:r>
          </w:p>
        </w:tc>
        <w:tc>
          <w:tcPr>
            <w:tcW w:w="5982" w:type="dxa"/>
          </w:tcPr>
          <w:p w14:paraId="1853EF8F" w14:textId="77777777" w:rsidR="00257B76" w:rsidRPr="00583EFB" w:rsidRDefault="00257B76" w:rsidP="00EA4591">
            <w:pPr>
              <w:tabs>
                <w:tab w:val="left" w:pos="9214"/>
              </w:tabs>
              <w:suppressAutoHyphens/>
              <w:spacing w:line="276" w:lineRule="auto"/>
              <w:ind w:right="259"/>
              <w:jc w:val="both"/>
              <w:rPr>
                <w:rStyle w:val="af3"/>
                <w:rFonts w:asciiTheme="minorHAnsi" w:hAnsiTheme="minorHAnsi"/>
                <w:b w:val="0"/>
                <w:i w:val="0"/>
                <w:color w:val="auto"/>
                <w:lang w:val="en-GB"/>
              </w:rPr>
            </w:pPr>
          </w:p>
          <w:p w14:paraId="765CC9E9" w14:textId="77777777" w:rsidR="00257B76" w:rsidRPr="00583EFB" w:rsidRDefault="00257B76" w:rsidP="00EA4591">
            <w:pPr>
              <w:tabs>
                <w:tab w:val="left" w:pos="9214"/>
              </w:tabs>
              <w:suppressAutoHyphens/>
              <w:spacing w:line="276" w:lineRule="auto"/>
              <w:ind w:right="259"/>
              <w:jc w:val="both"/>
              <w:rPr>
                <w:rStyle w:val="af3"/>
                <w:rFonts w:asciiTheme="minorHAnsi" w:hAnsiTheme="minorHAnsi"/>
                <w:b w:val="0"/>
                <w:i w:val="0"/>
                <w:color w:val="auto"/>
                <w:lang w:val="en-GB"/>
              </w:rPr>
            </w:pPr>
          </w:p>
        </w:tc>
      </w:tr>
      <w:tr w:rsidR="00257B76" w:rsidRPr="00583EFB" w14:paraId="0DEB3467" w14:textId="77777777" w:rsidTr="00892E46">
        <w:tc>
          <w:tcPr>
            <w:tcW w:w="3369" w:type="dxa"/>
          </w:tcPr>
          <w:p w14:paraId="7FDD9A93" w14:textId="77777777" w:rsidR="00257B76" w:rsidRPr="00583EFB" w:rsidRDefault="00257B76" w:rsidP="00EA4591">
            <w:pPr>
              <w:tabs>
                <w:tab w:val="left" w:pos="9214"/>
              </w:tabs>
              <w:suppressAutoHyphens/>
              <w:spacing w:line="276" w:lineRule="auto"/>
              <w:ind w:right="259"/>
              <w:jc w:val="both"/>
              <w:rPr>
                <w:rStyle w:val="af3"/>
                <w:rFonts w:asciiTheme="minorHAnsi" w:hAnsiTheme="minorHAnsi"/>
                <w:b w:val="0"/>
                <w:i w:val="0"/>
                <w:color w:val="auto"/>
                <w:lang w:val="en-GB"/>
              </w:rPr>
            </w:pPr>
            <w:r w:rsidRPr="00583EFB">
              <w:rPr>
                <w:rStyle w:val="af3"/>
                <w:rFonts w:asciiTheme="minorHAnsi" w:hAnsiTheme="minorHAnsi"/>
                <w:b w:val="0"/>
                <w:i w:val="0"/>
                <w:color w:val="auto"/>
                <w:lang w:val="en-GB"/>
              </w:rPr>
              <w:t>Areas for improvement</w:t>
            </w:r>
          </w:p>
        </w:tc>
        <w:tc>
          <w:tcPr>
            <w:tcW w:w="5982" w:type="dxa"/>
          </w:tcPr>
          <w:p w14:paraId="671A0A87" w14:textId="77777777" w:rsidR="00257B76" w:rsidRPr="00583EFB" w:rsidRDefault="00257B76" w:rsidP="00EA4591">
            <w:pPr>
              <w:tabs>
                <w:tab w:val="left" w:pos="9214"/>
              </w:tabs>
              <w:suppressAutoHyphens/>
              <w:spacing w:line="276" w:lineRule="auto"/>
              <w:ind w:right="259"/>
              <w:jc w:val="both"/>
              <w:rPr>
                <w:rStyle w:val="af3"/>
                <w:rFonts w:asciiTheme="minorHAnsi" w:hAnsiTheme="minorHAnsi"/>
                <w:b w:val="0"/>
                <w:i w:val="0"/>
                <w:color w:val="auto"/>
                <w:lang w:val="en-GB"/>
              </w:rPr>
            </w:pPr>
          </w:p>
          <w:p w14:paraId="737FEE70" w14:textId="77777777" w:rsidR="00257B76" w:rsidRPr="00583EFB" w:rsidRDefault="00257B76" w:rsidP="00EA4591">
            <w:pPr>
              <w:tabs>
                <w:tab w:val="left" w:pos="9214"/>
              </w:tabs>
              <w:suppressAutoHyphens/>
              <w:spacing w:line="276" w:lineRule="auto"/>
              <w:ind w:right="259"/>
              <w:jc w:val="both"/>
              <w:rPr>
                <w:rStyle w:val="af3"/>
                <w:rFonts w:asciiTheme="minorHAnsi" w:hAnsiTheme="minorHAnsi"/>
                <w:b w:val="0"/>
                <w:i w:val="0"/>
                <w:color w:val="auto"/>
                <w:lang w:val="en-GB"/>
              </w:rPr>
            </w:pPr>
          </w:p>
        </w:tc>
      </w:tr>
      <w:tr w:rsidR="00257B76" w:rsidRPr="00583EFB" w14:paraId="0B5E238F" w14:textId="77777777" w:rsidTr="00892E46">
        <w:tc>
          <w:tcPr>
            <w:tcW w:w="3369" w:type="dxa"/>
          </w:tcPr>
          <w:p w14:paraId="134614AF" w14:textId="77777777" w:rsidR="00257B76" w:rsidRPr="00583EFB" w:rsidRDefault="00257B76" w:rsidP="00EA4591">
            <w:pPr>
              <w:tabs>
                <w:tab w:val="left" w:pos="9214"/>
              </w:tabs>
              <w:suppressAutoHyphens/>
              <w:spacing w:line="276" w:lineRule="auto"/>
              <w:ind w:right="259"/>
              <w:jc w:val="both"/>
              <w:rPr>
                <w:rStyle w:val="af3"/>
                <w:rFonts w:asciiTheme="minorHAnsi" w:hAnsiTheme="minorHAnsi"/>
                <w:b w:val="0"/>
                <w:i w:val="0"/>
                <w:color w:val="auto"/>
                <w:lang w:val="en-GB"/>
              </w:rPr>
            </w:pPr>
            <w:r w:rsidRPr="00583EFB">
              <w:rPr>
                <w:rStyle w:val="af3"/>
                <w:rFonts w:asciiTheme="minorHAnsi" w:hAnsiTheme="minorHAnsi"/>
                <w:b w:val="0"/>
                <w:i w:val="0"/>
                <w:color w:val="auto"/>
                <w:lang w:val="en-GB"/>
              </w:rPr>
              <w:t xml:space="preserve">Planned improvement activities </w:t>
            </w:r>
          </w:p>
        </w:tc>
        <w:tc>
          <w:tcPr>
            <w:tcW w:w="5982" w:type="dxa"/>
          </w:tcPr>
          <w:p w14:paraId="6D12C51E" w14:textId="77777777" w:rsidR="00257B76" w:rsidRPr="00583EFB" w:rsidRDefault="00257B76" w:rsidP="00EA4591">
            <w:pPr>
              <w:tabs>
                <w:tab w:val="left" w:pos="9214"/>
              </w:tabs>
              <w:suppressAutoHyphens/>
              <w:spacing w:line="276" w:lineRule="auto"/>
              <w:ind w:right="259"/>
              <w:jc w:val="both"/>
              <w:rPr>
                <w:rStyle w:val="af3"/>
                <w:rFonts w:asciiTheme="minorHAnsi" w:hAnsiTheme="minorHAnsi"/>
                <w:b w:val="0"/>
                <w:i w:val="0"/>
                <w:color w:val="auto"/>
                <w:lang w:val="en-GB"/>
              </w:rPr>
            </w:pPr>
          </w:p>
          <w:p w14:paraId="02943912" w14:textId="77777777" w:rsidR="00257B76" w:rsidRPr="00583EFB" w:rsidRDefault="00257B76" w:rsidP="00EA4591">
            <w:pPr>
              <w:tabs>
                <w:tab w:val="left" w:pos="9214"/>
              </w:tabs>
              <w:suppressAutoHyphens/>
              <w:spacing w:line="276" w:lineRule="auto"/>
              <w:ind w:right="259"/>
              <w:jc w:val="both"/>
              <w:rPr>
                <w:rStyle w:val="af3"/>
                <w:rFonts w:asciiTheme="minorHAnsi" w:hAnsiTheme="minorHAnsi"/>
                <w:b w:val="0"/>
                <w:i w:val="0"/>
                <w:color w:val="auto"/>
                <w:lang w:val="en-GB"/>
              </w:rPr>
            </w:pPr>
          </w:p>
        </w:tc>
      </w:tr>
    </w:tbl>
    <w:p w14:paraId="28187EF8" w14:textId="77777777" w:rsidR="002800DB" w:rsidRPr="00583EFB" w:rsidRDefault="002800DB" w:rsidP="00EA4591">
      <w:pPr>
        <w:tabs>
          <w:tab w:val="left" w:pos="9214"/>
        </w:tabs>
        <w:suppressAutoHyphens/>
        <w:spacing w:line="276" w:lineRule="auto"/>
        <w:ind w:right="259"/>
        <w:jc w:val="both"/>
        <w:rPr>
          <w:rStyle w:val="af3"/>
          <w:rFonts w:asciiTheme="minorHAnsi" w:hAnsiTheme="minorHAnsi"/>
          <w:b w:val="0"/>
          <w:i w:val="0"/>
          <w:color w:val="auto"/>
          <w:lang w:val="en-GB"/>
        </w:rPr>
      </w:pPr>
    </w:p>
    <w:p w14:paraId="7F6B958B" w14:textId="77777777" w:rsidR="00257B76" w:rsidRPr="00583EFB" w:rsidRDefault="00257B76" w:rsidP="00EA4591">
      <w:pPr>
        <w:pStyle w:val="2"/>
        <w:tabs>
          <w:tab w:val="left" w:pos="9214"/>
        </w:tabs>
        <w:spacing w:line="276" w:lineRule="auto"/>
        <w:ind w:right="259"/>
        <w:rPr>
          <w:rStyle w:val="af3"/>
          <w:b/>
          <w:bCs/>
          <w:i w:val="0"/>
          <w:iCs w:val="0"/>
          <w:color w:val="auto"/>
          <w:sz w:val="24"/>
          <w:szCs w:val="24"/>
          <w:lang w:val="en-GB"/>
        </w:rPr>
      </w:pPr>
    </w:p>
    <w:p w14:paraId="573FFE84" w14:textId="56A035D2" w:rsidR="00385E5D" w:rsidRPr="00583EFB" w:rsidRDefault="00385E5D" w:rsidP="00EA4591">
      <w:pPr>
        <w:pStyle w:val="2"/>
        <w:numPr>
          <w:ilvl w:val="0"/>
          <w:numId w:val="6"/>
        </w:numPr>
        <w:tabs>
          <w:tab w:val="left" w:pos="9214"/>
        </w:tabs>
        <w:spacing w:line="276" w:lineRule="auto"/>
        <w:ind w:right="259"/>
        <w:rPr>
          <w:rFonts w:asciiTheme="minorHAnsi" w:hAnsiTheme="minorHAnsi"/>
          <w:color w:val="auto"/>
          <w:lang w:val="en-GB"/>
        </w:rPr>
      </w:pPr>
      <w:bookmarkStart w:id="9" w:name="_Toc468958499"/>
      <w:r w:rsidRPr="00583EFB">
        <w:rPr>
          <w:rFonts w:asciiTheme="minorHAnsi" w:hAnsiTheme="minorHAnsi"/>
          <w:color w:val="auto"/>
          <w:lang w:val="en-GB"/>
        </w:rPr>
        <w:t>STUDENTS</w:t>
      </w:r>
      <w:bookmarkEnd w:id="9"/>
    </w:p>
    <w:p w14:paraId="0AB82CED" w14:textId="77777777" w:rsidR="00257B76" w:rsidRPr="00583EFB" w:rsidRDefault="00257B76" w:rsidP="00EA4591">
      <w:pPr>
        <w:pStyle w:val="a7"/>
        <w:tabs>
          <w:tab w:val="left" w:pos="9214"/>
        </w:tabs>
        <w:spacing w:line="276" w:lineRule="auto"/>
        <w:ind w:left="1080" w:right="259"/>
        <w:rPr>
          <w:lang w:val="en-GB"/>
        </w:rPr>
      </w:pPr>
    </w:p>
    <w:p w14:paraId="4D13E22C" w14:textId="77777777" w:rsidR="00AA6555" w:rsidRPr="00583EFB" w:rsidRDefault="00AA6555" w:rsidP="00EA4591">
      <w:pPr>
        <w:tabs>
          <w:tab w:val="left" w:pos="9214"/>
        </w:tabs>
        <w:suppressAutoHyphens/>
        <w:spacing w:line="276" w:lineRule="auto"/>
        <w:ind w:right="259"/>
        <w:jc w:val="both"/>
        <w:rPr>
          <w:rStyle w:val="af3"/>
          <w:rFonts w:asciiTheme="minorHAnsi" w:hAnsiTheme="minorHAnsi"/>
          <w:b w:val="0"/>
          <w:i w:val="0"/>
          <w:color w:val="auto"/>
          <w:lang w:val="en-GB"/>
        </w:rPr>
      </w:pPr>
      <w:r w:rsidRPr="00583EFB">
        <w:rPr>
          <w:rStyle w:val="af3"/>
          <w:rFonts w:asciiTheme="minorHAnsi" w:hAnsiTheme="minorHAnsi"/>
          <w:b w:val="0"/>
          <w:i w:val="0"/>
          <w:color w:val="auto"/>
          <w:lang w:val="en-GB"/>
        </w:rPr>
        <w:t>Requirements</w:t>
      </w:r>
    </w:p>
    <w:p w14:paraId="1800E41F" w14:textId="77777777" w:rsidR="00623CFA" w:rsidRPr="00583EFB" w:rsidRDefault="00623CFA" w:rsidP="00EA4591">
      <w:pPr>
        <w:tabs>
          <w:tab w:val="left" w:pos="9214"/>
        </w:tabs>
        <w:suppressAutoHyphens/>
        <w:spacing w:line="276" w:lineRule="auto"/>
        <w:ind w:right="259"/>
        <w:jc w:val="both"/>
        <w:rPr>
          <w:rStyle w:val="af3"/>
          <w:rFonts w:asciiTheme="minorHAnsi" w:hAnsiTheme="minorHAnsi"/>
          <w:b w:val="0"/>
          <w:i w:val="0"/>
          <w:color w:val="auto"/>
          <w:lang w:val="en-GB"/>
        </w:rPr>
      </w:pPr>
    </w:p>
    <w:p w14:paraId="0ED8921F" w14:textId="77777777" w:rsidR="00385E5D" w:rsidRPr="00583EFB" w:rsidRDefault="00385E5D" w:rsidP="00EA4591">
      <w:pPr>
        <w:numPr>
          <w:ilvl w:val="0"/>
          <w:numId w:val="1"/>
        </w:numPr>
        <w:tabs>
          <w:tab w:val="left" w:pos="9214"/>
        </w:tabs>
        <w:suppressAutoHyphens/>
        <w:spacing w:line="276" w:lineRule="auto"/>
        <w:ind w:right="259"/>
        <w:jc w:val="both"/>
        <w:rPr>
          <w:rFonts w:asciiTheme="minorHAnsi" w:hAnsiTheme="minorHAnsi"/>
          <w:lang w:val="en-GB"/>
        </w:rPr>
      </w:pPr>
      <w:r w:rsidRPr="00583EFB">
        <w:rPr>
          <w:rFonts w:asciiTheme="minorHAnsi" w:hAnsiTheme="minorHAnsi"/>
          <w:lang w:val="en-GB"/>
        </w:rPr>
        <w:t>Students’ rights and responsibilities are clearly defined; procedures to process complaints and proposals of students, and appeals mechanism regarding examination outcomes are in place.</w:t>
      </w:r>
    </w:p>
    <w:p w14:paraId="256A6476" w14:textId="77777777" w:rsidR="00385E5D" w:rsidRPr="00583EFB" w:rsidRDefault="00385E5D" w:rsidP="00EA4591">
      <w:pPr>
        <w:numPr>
          <w:ilvl w:val="0"/>
          <w:numId w:val="1"/>
        </w:numPr>
        <w:tabs>
          <w:tab w:val="left" w:pos="9214"/>
        </w:tabs>
        <w:suppressAutoHyphens/>
        <w:spacing w:line="276" w:lineRule="auto"/>
        <w:ind w:right="259"/>
        <w:jc w:val="both"/>
        <w:rPr>
          <w:rFonts w:asciiTheme="minorHAnsi" w:hAnsiTheme="minorHAnsi"/>
          <w:lang w:val="en-GB"/>
        </w:rPr>
      </w:pPr>
      <w:r w:rsidRPr="00583EFB">
        <w:rPr>
          <w:rFonts w:asciiTheme="minorHAnsi" w:hAnsiTheme="minorHAnsi"/>
          <w:lang w:val="en-GB"/>
        </w:rPr>
        <w:t xml:space="preserve">The system for the detection and prevention of academic fraud (including anti-plagiarism mechanisms) is in place. </w:t>
      </w:r>
    </w:p>
    <w:p w14:paraId="7D9CDB5B" w14:textId="77777777" w:rsidR="00385E5D" w:rsidRPr="00583EFB" w:rsidRDefault="00385E5D" w:rsidP="00EA4591">
      <w:pPr>
        <w:numPr>
          <w:ilvl w:val="0"/>
          <w:numId w:val="1"/>
        </w:numPr>
        <w:tabs>
          <w:tab w:val="left" w:pos="9214"/>
        </w:tabs>
        <w:suppressAutoHyphens/>
        <w:spacing w:line="276" w:lineRule="auto"/>
        <w:ind w:right="259"/>
        <w:jc w:val="both"/>
        <w:rPr>
          <w:rFonts w:asciiTheme="minorHAnsi" w:hAnsiTheme="minorHAnsi"/>
          <w:lang w:val="en-GB"/>
        </w:rPr>
      </w:pPr>
      <w:r w:rsidRPr="00583EFB">
        <w:rPr>
          <w:rFonts w:asciiTheme="minorHAnsi" w:hAnsiTheme="minorHAnsi"/>
          <w:lang w:val="en-GB"/>
        </w:rPr>
        <w:t>Students participate in decision-making bodies as well as in elections of student unions.</w:t>
      </w:r>
    </w:p>
    <w:p w14:paraId="05981FC2" w14:textId="77777777" w:rsidR="00385E5D" w:rsidRPr="00583EFB" w:rsidRDefault="00385E5D" w:rsidP="00EA4591">
      <w:pPr>
        <w:numPr>
          <w:ilvl w:val="0"/>
          <w:numId w:val="1"/>
        </w:numPr>
        <w:tabs>
          <w:tab w:val="left" w:pos="9214"/>
        </w:tabs>
        <w:suppressAutoHyphens/>
        <w:spacing w:line="276" w:lineRule="auto"/>
        <w:ind w:right="259"/>
        <w:jc w:val="both"/>
        <w:rPr>
          <w:rFonts w:asciiTheme="minorHAnsi" w:hAnsiTheme="minorHAnsi"/>
          <w:lang w:val="en-GB"/>
        </w:rPr>
      </w:pPr>
      <w:r w:rsidRPr="00583EFB">
        <w:rPr>
          <w:rFonts w:asciiTheme="minorHAnsi" w:hAnsiTheme="minorHAnsi"/>
          <w:lang w:val="en-GB"/>
        </w:rPr>
        <w:t>Student assessment is objective, consistent, transparent and supports the achievement of learning outcomes.</w:t>
      </w:r>
    </w:p>
    <w:p w14:paraId="380705F5" w14:textId="77777777" w:rsidR="00385E5D" w:rsidRPr="00583EFB" w:rsidRDefault="00385E5D" w:rsidP="00EA4591">
      <w:pPr>
        <w:numPr>
          <w:ilvl w:val="0"/>
          <w:numId w:val="1"/>
        </w:numPr>
        <w:tabs>
          <w:tab w:val="left" w:pos="9214"/>
        </w:tabs>
        <w:suppressAutoHyphens/>
        <w:spacing w:line="276" w:lineRule="auto"/>
        <w:ind w:right="259"/>
        <w:jc w:val="both"/>
        <w:rPr>
          <w:rFonts w:asciiTheme="minorHAnsi" w:hAnsiTheme="minorHAnsi"/>
          <w:lang w:val="en-GB"/>
        </w:rPr>
      </w:pPr>
      <w:r w:rsidRPr="00583EFB">
        <w:rPr>
          <w:rFonts w:asciiTheme="minorHAnsi" w:hAnsiTheme="minorHAnsi"/>
          <w:lang w:val="en-GB"/>
        </w:rPr>
        <w:t>Flexible leaning opportunities are provided for the students. Recognition of prior higher education qualifications, periods of study in abroad and prior learning are in place.</w:t>
      </w:r>
    </w:p>
    <w:p w14:paraId="007C4F7D" w14:textId="77777777" w:rsidR="00385E5D" w:rsidRPr="00583EFB" w:rsidRDefault="00385E5D" w:rsidP="00EA4591">
      <w:pPr>
        <w:numPr>
          <w:ilvl w:val="0"/>
          <w:numId w:val="1"/>
        </w:numPr>
        <w:tabs>
          <w:tab w:val="left" w:pos="9214"/>
        </w:tabs>
        <w:suppressAutoHyphens/>
        <w:spacing w:line="276" w:lineRule="auto"/>
        <w:ind w:right="259"/>
        <w:jc w:val="both"/>
        <w:rPr>
          <w:rFonts w:asciiTheme="minorHAnsi" w:hAnsiTheme="minorHAnsi"/>
          <w:lang w:val="en-GB"/>
        </w:rPr>
      </w:pPr>
      <w:r w:rsidRPr="00583EFB">
        <w:rPr>
          <w:rFonts w:asciiTheme="minorHAnsi" w:hAnsiTheme="minorHAnsi"/>
          <w:lang w:val="en-GB"/>
        </w:rPr>
        <w:t xml:space="preserve">The higher education institution supports the international mobility of students, and the students’ participation in international mobility is increasing. </w:t>
      </w:r>
    </w:p>
    <w:p w14:paraId="3C022CD3" w14:textId="77777777" w:rsidR="00385E5D" w:rsidRPr="00583EFB" w:rsidRDefault="00385E5D" w:rsidP="00EA4591">
      <w:pPr>
        <w:numPr>
          <w:ilvl w:val="0"/>
          <w:numId w:val="1"/>
        </w:numPr>
        <w:tabs>
          <w:tab w:val="left" w:pos="9214"/>
        </w:tabs>
        <w:suppressAutoHyphens/>
        <w:spacing w:line="276" w:lineRule="auto"/>
        <w:ind w:right="259"/>
        <w:jc w:val="both"/>
        <w:rPr>
          <w:rFonts w:asciiTheme="minorHAnsi" w:hAnsiTheme="minorHAnsi"/>
          <w:lang w:val="en-GB"/>
        </w:rPr>
      </w:pPr>
      <w:r w:rsidRPr="00583EFB">
        <w:rPr>
          <w:rFonts w:asciiTheme="minorHAnsi" w:hAnsiTheme="minorHAnsi"/>
          <w:lang w:val="en-GB"/>
        </w:rPr>
        <w:t>The institution has mechanisms to support the internationalisation of the student body.</w:t>
      </w:r>
    </w:p>
    <w:p w14:paraId="3A7E8042" w14:textId="77777777" w:rsidR="00385E5D" w:rsidRPr="00583EFB" w:rsidRDefault="00385E5D" w:rsidP="00EA4591">
      <w:pPr>
        <w:numPr>
          <w:ilvl w:val="0"/>
          <w:numId w:val="1"/>
        </w:numPr>
        <w:tabs>
          <w:tab w:val="left" w:pos="9214"/>
        </w:tabs>
        <w:suppressAutoHyphens/>
        <w:spacing w:line="276" w:lineRule="auto"/>
        <w:ind w:right="259"/>
        <w:jc w:val="both"/>
        <w:rPr>
          <w:rFonts w:asciiTheme="minorHAnsi" w:hAnsiTheme="minorHAnsi"/>
          <w:lang w:val="en-GB"/>
        </w:rPr>
      </w:pPr>
      <w:r w:rsidRPr="00583EFB">
        <w:rPr>
          <w:rFonts w:asciiTheme="minorHAnsi" w:hAnsiTheme="minorHAnsi"/>
          <w:lang w:val="en-GB"/>
        </w:rPr>
        <w:t>Graduates are competitive in the labour market in their specialty area and the institution monitors the employment of its graduates.</w:t>
      </w:r>
    </w:p>
    <w:p w14:paraId="5090DE6B" w14:textId="77777777" w:rsidR="00904EE1" w:rsidRPr="00583EFB" w:rsidRDefault="00904EE1" w:rsidP="00EA4591">
      <w:pPr>
        <w:tabs>
          <w:tab w:val="left" w:pos="9214"/>
        </w:tabs>
        <w:suppressAutoHyphens/>
        <w:spacing w:line="276" w:lineRule="auto"/>
        <w:ind w:right="259"/>
        <w:jc w:val="both"/>
        <w:rPr>
          <w:rFonts w:asciiTheme="minorHAnsi" w:hAnsiTheme="minorHAnsi"/>
          <w:lang w:val="en-GB"/>
        </w:rPr>
      </w:pPr>
    </w:p>
    <w:p w14:paraId="3460563F" w14:textId="26F8206E" w:rsidR="00623CFA" w:rsidRPr="00583EFB" w:rsidRDefault="0079203B" w:rsidP="00EA4591">
      <w:pPr>
        <w:tabs>
          <w:tab w:val="left" w:pos="9214"/>
        </w:tabs>
        <w:suppressAutoHyphens/>
        <w:spacing w:line="276" w:lineRule="auto"/>
        <w:ind w:right="259"/>
        <w:jc w:val="both"/>
        <w:rPr>
          <w:rStyle w:val="af3"/>
          <w:rFonts w:asciiTheme="minorHAnsi" w:hAnsiTheme="minorHAnsi"/>
          <w:i w:val="0"/>
          <w:color w:val="auto"/>
          <w:lang w:val="en-GB"/>
        </w:rPr>
      </w:pPr>
      <w:r w:rsidRPr="00583EFB">
        <w:rPr>
          <w:rStyle w:val="af3"/>
          <w:rFonts w:asciiTheme="minorHAnsi" w:hAnsiTheme="minorHAnsi"/>
          <w:i w:val="0"/>
          <w:color w:val="auto"/>
          <w:lang w:val="en-GB"/>
        </w:rPr>
        <w:t>Please, describe what kind of procedures (e.g. main practises, processes, instructions, support and other services, preparing and decision-making bodies etc.) your University has i</w:t>
      </w:r>
      <w:r w:rsidR="00E83264" w:rsidRPr="00583EFB">
        <w:rPr>
          <w:rStyle w:val="af3"/>
          <w:rFonts w:asciiTheme="minorHAnsi" w:hAnsiTheme="minorHAnsi"/>
          <w:i w:val="0"/>
          <w:color w:val="auto"/>
          <w:lang w:val="en-GB"/>
        </w:rPr>
        <w:t>n the area of students</w:t>
      </w:r>
      <w:r w:rsidR="00623CFA" w:rsidRPr="00583EFB">
        <w:rPr>
          <w:rStyle w:val="af3"/>
          <w:rFonts w:asciiTheme="minorHAnsi" w:hAnsiTheme="minorHAnsi"/>
          <w:i w:val="0"/>
          <w:color w:val="auto"/>
          <w:lang w:val="en-GB"/>
        </w:rPr>
        <w:t xml:space="preserve">. Use the requirements described above as a basis for the description. Please, do not use only </w:t>
      </w:r>
      <w:r w:rsidR="00623CFA" w:rsidRPr="00583EFB">
        <w:rPr>
          <w:rStyle w:val="af3"/>
          <w:rFonts w:asciiTheme="minorHAnsi" w:hAnsiTheme="minorHAnsi"/>
          <w:color w:val="auto"/>
          <w:lang w:val="en-GB"/>
        </w:rPr>
        <w:t>yes/no</w:t>
      </w:r>
      <w:r w:rsidR="00623CFA" w:rsidRPr="00583EFB">
        <w:rPr>
          <w:rStyle w:val="af3"/>
          <w:rFonts w:asciiTheme="minorHAnsi" w:hAnsiTheme="minorHAnsi"/>
          <w:i w:val="0"/>
          <w:color w:val="auto"/>
          <w:lang w:val="en-GB"/>
        </w:rPr>
        <w:t xml:space="preserve"> answers.</w:t>
      </w:r>
    </w:p>
    <w:p w14:paraId="6ED97205" w14:textId="77777777" w:rsidR="00623CFA" w:rsidRPr="00583EFB" w:rsidRDefault="00623CFA" w:rsidP="00EA4591">
      <w:pPr>
        <w:tabs>
          <w:tab w:val="left" w:pos="9214"/>
        </w:tabs>
        <w:suppressAutoHyphens/>
        <w:spacing w:line="276" w:lineRule="auto"/>
        <w:ind w:right="259"/>
        <w:jc w:val="both"/>
        <w:rPr>
          <w:rStyle w:val="af3"/>
          <w:rFonts w:asciiTheme="minorHAnsi" w:hAnsiTheme="minorHAnsi"/>
          <w:i w:val="0"/>
          <w:color w:val="auto"/>
          <w:lang w:val="en-GB"/>
        </w:rPr>
      </w:pPr>
    </w:p>
    <w:p w14:paraId="791AF2C9" w14:textId="38EB426E" w:rsidR="0079203B" w:rsidRPr="00583EFB" w:rsidRDefault="0079203B" w:rsidP="00EA4591">
      <w:pPr>
        <w:tabs>
          <w:tab w:val="left" w:pos="9214"/>
        </w:tabs>
        <w:suppressAutoHyphens/>
        <w:spacing w:line="276" w:lineRule="auto"/>
        <w:ind w:right="259"/>
        <w:jc w:val="both"/>
        <w:rPr>
          <w:rStyle w:val="af3"/>
          <w:rFonts w:asciiTheme="minorHAnsi" w:hAnsiTheme="minorHAnsi"/>
          <w:i w:val="0"/>
          <w:color w:val="auto"/>
          <w:lang w:val="en-GB"/>
        </w:rPr>
      </w:pPr>
    </w:p>
    <w:p w14:paraId="58F85A32" w14:textId="77777777" w:rsidR="00904EE1" w:rsidRPr="00583EFB" w:rsidRDefault="00904EE1" w:rsidP="00EA4591">
      <w:pPr>
        <w:tabs>
          <w:tab w:val="left" w:pos="9214"/>
        </w:tabs>
        <w:suppressAutoHyphens/>
        <w:spacing w:line="276" w:lineRule="auto"/>
        <w:ind w:right="259"/>
        <w:jc w:val="both"/>
        <w:rPr>
          <w:rStyle w:val="af3"/>
          <w:rFonts w:asciiTheme="minorHAnsi" w:hAnsiTheme="minorHAnsi"/>
          <w:i w:val="0"/>
          <w:color w:val="auto"/>
          <w:lang w:val="en-GB"/>
        </w:rPr>
      </w:pPr>
    </w:p>
    <w:p w14:paraId="5D1B3DB3" w14:textId="77777777" w:rsidR="0079203B" w:rsidRPr="00583EFB" w:rsidRDefault="0079203B" w:rsidP="00EA4591">
      <w:pPr>
        <w:tabs>
          <w:tab w:val="left" w:pos="9214"/>
        </w:tabs>
        <w:suppressAutoHyphens/>
        <w:spacing w:line="276" w:lineRule="auto"/>
        <w:ind w:right="259"/>
        <w:jc w:val="both"/>
        <w:rPr>
          <w:rStyle w:val="af3"/>
          <w:rFonts w:asciiTheme="minorHAnsi" w:hAnsiTheme="minorHAnsi"/>
          <w:i w:val="0"/>
          <w:color w:val="auto"/>
          <w:lang w:val="en-GB"/>
        </w:rPr>
      </w:pPr>
    </w:p>
    <w:tbl>
      <w:tblPr>
        <w:tblStyle w:val="a8"/>
        <w:tblW w:w="0" w:type="auto"/>
        <w:tblLook w:val="04A0" w:firstRow="1" w:lastRow="0" w:firstColumn="1" w:lastColumn="0" w:noHBand="0" w:noVBand="1"/>
      </w:tblPr>
      <w:tblGrid>
        <w:gridCol w:w="9351"/>
      </w:tblGrid>
      <w:tr w:rsidR="00904EE1" w:rsidRPr="00583EFB" w14:paraId="30535226" w14:textId="77777777" w:rsidTr="00892E46">
        <w:tc>
          <w:tcPr>
            <w:tcW w:w="9351" w:type="dxa"/>
          </w:tcPr>
          <w:p w14:paraId="4AA9117F" w14:textId="77777777" w:rsidR="00904EE1" w:rsidRPr="00583EFB" w:rsidRDefault="00904EE1" w:rsidP="00EA4591">
            <w:pPr>
              <w:tabs>
                <w:tab w:val="left" w:pos="9214"/>
              </w:tabs>
              <w:suppressAutoHyphens/>
              <w:spacing w:line="276" w:lineRule="auto"/>
              <w:ind w:right="259"/>
              <w:jc w:val="both"/>
              <w:rPr>
                <w:rStyle w:val="af3"/>
                <w:rFonts w:asciiTheme="minorHAnsi" w:hAnsiTheme="minorHAnsi"/>
                <w:i w:val="0"/>
                <w:color w:val="auto"/>
                <w:lang w:val="en-GB"/>
              </w:rPr>
            </w:pPr>
          </w:p>
          <w:p w14:paraId="53110D1A" w14:textId="77777777" w:rsidR="00904EE1" w:rsidRPr="00583EFB" w:rsidRDefault="00904EE1" w:rsidP="00EA4591">
            <w:pPr>
              <w:tabs>
                <w:tab w:val="left" w:pos="9214"/>
              </w:tabs>
              <w:suppressAutoHyphens/>
              <w:spacing w:line="276" w:lineRule="auto"/>
              <w:ind w:right="259"/>
              <w:jc w:val="both"/>
              <w:rPr>
                <w:rStyle w:val="af3"/>
                <w:rFonts w:asciiTheme="minorHAnsi" w:hAnsiTheme="minorHAnsi"/>
                <w:i w:val="0"/>
                <w:color w:val="auto"/>
                <w:lang w:val="en-GB"/>
              </w:rPr>
            </w:pPr>
          </w:p>
          <w:p w14:paraId="503081BA" w14:textId="77777777" w:rsidR="00904EE1" w:rsidRPr="00583EFB" w:rsidRDefault="00904EE1" w:rsidP="00EA4591">
            <w:pPr>
              <w:tabs>
                <w:tab w:val="left" w:pos="9214"/>
              </w:tabs>
              <w:suppressAutoHyphens/>
              <w:spacing w:line="276" w:lineRule="auto"/>
              <w:ind w:right="259"/>
              <w:jc w:val="both"/>
              <w:rPr>
                <w:rStyle w:val="af3"/>
                <w:rFonts w:asciiTheme="minorHAnsi" w:hAnsiTheme="minorHAnsi"/>
                <w:i w:val="0"/>
                <w:color w:val="auto"/>
                <w:lang w:val="en-GB"/>
              </w:rPr>
            </w:pPr>
          </w:p>
          <w:p w14:paraId="6FED89E5" w14:textId="77777777" w:rsidR="00904EE1" w:rsidRPr="00583EFB" w:rsidRDefault="00904EE1" w:rsidP="00EA4591">
            <w:pPr>
              <w:tabs>
                <w:tab w:val="left" w:pos="9214"/>
              </w:tabs>
              <w:suppressAutoHyphens/>
              <w:spacing w:line="276" w:lineRule="auto"/>
              <w:ind w:right="259"/>
              <w:jc w:val="both"/>
              <w:rPr>
                <w:rStyle w:val="af3"/>
                <w:rFonts w:asciiTheme="minorHAnsi" w:hAnsiTheme="minorHAnsi"/>
                <w:i w:val="0"/>
                <w:color w:val="auto"/>
                <w:lang w:val="en-GB"/>
              </w:rPr>
            </w:pPr>
          </w:p>
          <w:p w14:paraId="06D0016B" w14:textId="77777777" w:rsidR="00904EE1" w:rsidRPr="00583EFB" w:rsidRDefault="00904EE1" w:rsidP="00EA4591">
            <w:pPr>
              <w:tabs>
                <w:tab w:val="left" w:pos="9214"/>
              </w:tabs>
              <w:suppressAutoHyphens/>
              <w:spacing w:line="276" w:lineRule="auto"/>
              <w:ind w:right="259"/>
              <w:jc w:val="both"/>
              <w:rPr>
                <w:rStyle w:val="af3"/>
                <w:rFonts w:asciiTheme="minorHAnsi" w:hAnsiTheme="minorHAnsi"/>
                <w:i w:val="0"/>
                <w:color w:val="auto"/>
                <w:lang w:val="en-GB"/>
              </w:rPr>
            </w:pPr>
          </w:p>
          <w:p w14:paraId="74D316A6" w14:textId="77777777" w:rsidR="00904EE1" w:rsidRPr="00583EFB" w:rsidRDefault="00904EE1" w:rsidP="00EA4591">
            <w:pPr>
              <w:tabs>
                <w:tab w:val="left" w:pos="9214"/>
              </w:tabs>
              <w:suppressAutoHyphens/>
              <w:spacing w:line="276" w:lineRule="auto"/>
              <w:ind w:right="259"/>
              <w:jc w:val="both"/>
              <w:rPr>
                <w:rStyle w:val="af3"/>
                <w:rFonts w:asciiTheme="minorHAnsi" w:hAnsiTheme="minorHAnsi"/>
                <w:i w:val="0"/>
                <w:color w:val="auto"/>
                <w:lang w:val="en-GB"/>
              </w:rPr>
            </w:pPr>
          </w:p>
          <w:p w14:paraId="6118C1A8" w14:textId="77777777" w:rsidR="00904EE1" w:rsidRPr="00583EFB" w:rsidRDefault="00904EE1" w:rsidP="00EA4591">
            <w:pPr>
              <w:tabs>
                <w:tab w:val="left" w:pos="9214"/>
              </w:tabs>
              <w:suppressAutoHyphens/>
              <w:spacing w:line="276" w:lineRule="auto"/>
              <w:ind w:right="259"/>
              <w:jc w:val="both"/>
              <w:rPr>
                <w:rStyle w:val="af3"/>
                <w:rFonts w:asciiTheme="minorHAnsi" w:hAnsiTheme="minorHAnsi"/>
                <w:i w:val="0"/>
                <w:color w:val="auto"/>
                <w:lang w:val="en-GB"/>
              </w:rPr>
            </w:pPr>
          </w:p>
          <w:p w14:paraId="0DCA44D8" w14:textId="77777777" w:rsidR="00904EE1" w:rsidRPr="00583EFB" w:rsidRDefault="00904EE1" w:rsidP="00EA4591">
            <w:pPr>
              <w:tabs>
                <w:tab w:val="left" w:pos="9214"/>
              </w:tabs>
              <w:suppressAutoHyphens/>
              <w:spacing w:line="276" w:lineRule="auto"/>
              <w:ind w:right="259"/>
              <w:jc w:val="both"/>
              <w:rPr>
                <w:rStyle w:val="af3"/>
                <w:rFonts w:asciiTheme="minorHAnsi" w:hAnsiTheme="minorHAnsi"/>
                <w:i w:val="0"/>
                <w:color w:val="auto"/>
                <w:lang w:val="en-GB"/>
              </w:rPr>
            </w:pPr>
          </w:p>
          <w:p w14:paraId="23BFBAC8" w14:textId="77777777" w:rsidR="00904EE1" w:rsidRPr="00583EFB" w:rsidRDefault="00904EE1" w:rsidP="00EA4591">
            <w:pPr>
              <w:tabs>
                <w:tab w:val="left" w:pos="9214"/>
              </w:tabs>
              <w:suppressAutoHyphens/>
              <w:spacing w:line="276" w:lineRule="auto"/>
              <w:ind w:right="259"/>
              <w:jc w:val="both"/>
              <w:rPr>
                <w:rStyle w:val="af3"/>
                <w:rFonts w:asciiTheme="minorHAnsi" w:hAnsiTheme="minorHAnsi"/>
                <w:i w:val="0"/>
                <w:color w:val="auto"/>
                <w:lang w:val="en-GB"/>
              </w:rPr>
            </w:pPr>
          </w:p>
          <w:p w14:paraId="0D6D59DC" w14:textId="77777777" w:rsidR="00904EE1" w:rsidRPr="00583EFB" w:rsidRDefault="00904EE1" w:rsidP="00EA4591">
            <w:pPr>
              <w:tabs>
                <w:tab w:val="left" w:pos="9214"/>
              </w:tabs>
              <w:suppressAutoHyphens/>
              <w:spacing w:line="276" w:lineRule="auto"/>
              <w:ind w:right="259"/>
              <w:jc w:val="both"/>
              <w:rPr>
                <w:rStyle w:val="af3"/>
                <w:rFonts w:asciiTheme="minorHAnsi" w:hAnsiTheme="minorHAnsi"/>
                <w:i w:val="0"/>
                <w:color w:val="auto"/>
                <w:lang w:val="en-GB"/>
              </w:rPr>
            </w:pPr>
          </w:p>
          <w:p w14:paraId="371D002C" w14:textId="77777777" w:rsidR="00904EE1" w:rsidRPr="00583EFB" w:rsidRDefault="00904EE1" w:rsidP="00EA4591">
            <w:pPr>
              <w:tabs>
                <w:tab w:val="left" w:pos="9214"/>
              </w:tabs>
              <w:suppressAutoHyphens/>
              <w:spacing w:line="276" w:lineRule="auto"/>
              <w:ind w:right="259"/>
              <w:jc w:val="both"/>
              <w:rPr>
                <w:rStyle w:val="af3"/>
                <w:rFonts w:asciiTheme="minorHAnsi" w:hAnsiTheme="minorHAnsi"/>
                <w:i w:val="0"/>
                <w:color w:val="auto"/>
                <w:lang w:val="en-GB"/>
              </w:rPr>
            </w:pPr>
          </w:p>
          <w:p w14:paraId="6E9C7B1D" w14:textId="77777777" w:rsidR="00904EE1" w:rsidRPr="00583EFB" w:rsidRDefault="00904EE1" w:rsidP="00EA4591">
            <w:pPr>
              <w:tabs>
                <w:tab w:val="left" w:pos="9214"/>
              </w:tabs>
              <w:suppressAutoHyphens/>
              <w:spacing w:line="276" w:lineRule="auto"/>
              <w:ind w:right="259"/>
              <w:jc w:val="both"/>
              <w:rPr>
                <w:rStyle w:val="af3"/>
                <w:rFonts w:asciiTheme="minorHAnsi" w:hAnsiTheme="minorHAnsi"/>
                <w:i w:val="0"/>
                <w:color w:val="auto"/>
                <w:lang w:val="en-GB"/>
              </w:rPr>
            </w:pPr>
          </w:p>
          <w:p w14:paraId="042BED4B" w14:textId="77777777" w:rsidR="00904EE1" w:rsidRPr="00583EFB" w:rsidRDefault="00904EE1" w:rsidP="00EA4591">
            <w:pPr>
              <w:tabs>
                <w:tab w:val="left" w:pos="9214"/>
              </w:tabs>
              <w:suppressAutoHyphens/>
              <w:spacing w:line="276" w:lineRule="auto"/>
              <w:ind w:right="259"/>
              <w:jc w:val="both"/>
              <w:rPr>
                <w:rStyle w:val="af3"/>
                <w:rFonts w:asciiTheme="minorHAnsi" w:hAnsiTheme="minorHAnsi"/>
                <w:i w:val="0"/>
                <w:color w:val="auto"/>
                <w:lang w:val="en-GB"/>
              </w:rPr>
            </w:pPr>
          </w:p>
          <w:p w14:paraId="243AFD23" w14:textId="77777777" w:rsidR="00904EE1" w:rsidRPr="00583EFB" w:rsidRDefault="00904EE1" w:rsidP="00EA4591">
            <w:pPr>
              <w:tabs>
                <w:tab w:val="left" w:pos="9214"/>
              </w:tabs>
              <w:suppressAutoHyphens/>
              <w:spacing w:line="276" w:lineRule="auto"/>
              <w:ind w:right="259"/>
              <w:jc w:val="both"/>
              <w:rPr>
                <w:rStyle w:val="af3"/>
                <w:rFonts w:asciiTheme="minorHAnsi" w:hAnsiTheme="minorHAnsi"/>
                <w:i w:val="0"/>
                <w:color w:val="auto"/>
                <w:lang w:val="en-GB"/>
              </w:rPr>
            </w:pPr>
          </w:p>
          <w:p w14:paraId="060DE59C" w14:textId="77777777" w:rsidR="00904EE1" w:rsidRPr="00583EFB" w:rsidRDefault="00904EE1" w:rsidP="00EA4591">
            <w:pPr>
              <w:tabs>
                <w:tab w:val="left" w:pos="9214"/>
              </w:tabs>
              <w:suppressAutoHyphens/>
              <w:spacing w:line="276" w:lineRule="auto"/>
              <w:ind w:right="259"/>
              <w:jc w:val="both"/>
              <w:rPr>
                <w:rStyle w:val="af3"/>
                <w:rFonts w:asciiTheme="minorHAnsi" w:hAnsiTheme="minorHAnsi"/>
                <w:i w:val="0"/>
                <w:color w:val="auto"/>
                <w:lang w:val="en-GB"/>
              </w:rPr>
            </w:pPr>
          </w:p>
          <w:p w14:paraId="5E2E467F" w14:textId="77777777" w:rsidR="00904EE1" w:rsidRPr="00583EFB" w:rsidRDefault="00904EE1" w:rsidP="00EA4591">
            <w:pPr>
              <w:tabs>
                <w:tab w:val="left" w:pos="9214"/>
              </w:tabs>
              <w:suppressAutoHyphens/>
              <w:spacing w:line="276" w:lineRule="auto"/>
              <w:ind w:right="259"/>
              <w:jc w:val="both"/>
              <w:rPr>
                <w:rStyle w:val="af3"/>
                <w:rFonts w:asciiTheme="minorHAnsi" w:hAnsiTheme="minorHAnsi"/>
                <w:i w:val="0"/>
                <w:color w:val="auto"/>
                <w:lang w:val="en-GB"/>
              </w:rPr>
            </w:pPr>
          </w:p>
        </w:tc>
      </w:tr>
    </w:tbl>
    <w:p w14:paraId="60B18C88" w14:textId="77777777" w:rsidR="00904EE1" w:rsidRPr="00583EFB" w:rsidRDefault="00904EE1" w:rsidP="00EA4591">
      <w:pPr>
        <w:tabs>
          <w:tab w:val="left" w:pos="9214"/>
        </w:tabs>
        <w:suppressAutoHyphens/>
        <w:spacing w:line="276" w:lineRule="auto"/>
        <w:ind w:right="259"/>
        <w:jc w:val="both"/>
        <w:rPr>
          <w:rFonts w:asciiTheme="minorHAnsi" w:hAnsiTheme="minorHAnsi"/>
          <w:lang w:val="en-GB"/>
        </w:rPr>
      </w:pPr>
    </w:p>
    <w:p w14:paraId="02ACB2B9" w14:textId="77777777" w:rsidR="00E83264" w:rsidRPr="00583EFB" w:rsidRDefault="00E83264" w:rsidP="00EA4591">
      <w:pPr>
        <w:tabs>
          <w:tab w:val="left" w:pos="9214"/>
        </w:tabs>
        <w:suppressAutoHyphens/>
        <w:spacing w:line="276" w:lineRule="auto"/>
        <w:ind w:right="259"/>
        <w:jc w:val="both"/>
        <w:rPr>
          <w:rStyle w:val="af3"/>
          <w:rFonts w:asciiTheme="minorHAnsi" w:hAnsiTheme="minorHAnsi"/>
          <w:i w:val="0"/>
          <w:color w:val="auto"/>
          <w:lang w:val="en-GB"/>
        </w:rPr>
      </w:pPr>
    </w:p>
    <w:p w14:paraId="2E4F6B2B" w14:textId="77777777" w:rsidR="00376647" w:rsidRPr="00583EFB" w:rsidRDefault="00E83264" w:rsidP="00EA4591">
      <w:pPr>
        <w:tabs>
          <w:tab w:val="left" w:pos="9214"/>
        </w:tabs>
        <w:suppressAutoHyphens/>
        <w:spacing w:line="276" w:lineRule="auto"/>
        <w:ind w:right="259"/>
        <w:jc w:val="both"/>
        <w:rPr>
          <w:rStyle w:val="af3"/>
          <w:rFonts w:asciiTheme="minorHAnsi" w:hAnsiTheme="minorHAnsi"/>
          <w:i w:val="0"/>
          <w:color w:val="auto"/>
          <w:lang w:val="en-GB"/>
        </w:rPr>
      </w:pPr>
      <w:r w:rsidRPr="00583EFB">
        <w:rPr>
          <w:rStyle w:val="af3"/>
          <w:rFonts w:asciiTheme="minorHAnsi" w:hAnsiTheme="minorHAnsi"/>
          <w:i w:val="0"/>
          <w:color w:val="auto"/>
          <w:lang w:val="en-GB"/>
        </w:rPr>
        <w:t>Please, summarize in table format the key strengths, good practises, areas for improvement as well as planned improvement activities in the area of students</w:t>
      </w:r>
      <w:r w:rsidR="00376647" w:rsidRPr="00583EFB">
        <w:rPr>
          <w:rStyle w:val="af3"/>
          <w:rFonts w:asciiTheme="minorHAnsi" w:hAnsiTheme="minorHAnsi"/>
          <w:i w:val="0"/>
          <w:color w:val="auto"/>
          <w:lang w:val="en-GB"/>
        </w:rPr>
        <w:t>. Use the requirements described above as a starting point for your evaluation.</w:t>
      </w:r>
    </w:p>
    <w:p w14:paraId="623E8DF5" w14:textId="5A775046" w:rsidR="00E83264" w:rsidRPr="00583EFB" w:rsidRDefault="00E83264" w:rsidP="00EA4591">
      <w:pPr>
        <w:tabs>
          <w:tab w:val="left" w:pos="9214"/>
        </w:tabs>
        <w:suppressAutoHyphens/>
        <w:spacing w:line="276" w:lineRule="auto"/>
        <w:ind w:right="259"/>
        <w:jc w:val="both"/>
        <w:rPr>
          <w:rStyle w:val="af3"/>
          <w:rFonts w:asciiTheme="minorHAnsi" w:hAnsiTheme="minorHAnsi"/>
          <w:i w:val="0"/>
          <w:color w:val="auto"/>
          <w:lang w:val="en-GB"/>
        </w:rPr>
      </w:pPr>
    </w:p>
    <w:p w14:paraId="3651267E" w14:textId="77777777" w:rsidR="00E83264" w:rsidRPr="00583EFB" w:rsidRDefault="00E83264" w:rsidP="00EA4591">
      <w:pPr>
        <w:tabs>
          <w:tab w:val="left" w:pos="9214"/>
        </w:tabs>
        <w:suppressAutoHyphens/>
        <w:spacing w:line="276" w:lineRule="auto"/>
        <w:ind w:right="259"/>
        <w:jc w:val="both"/>
        <w:rPr>
          <w:rStyle w:val="af3"/>
          <w:rFonts w:asciiTheme="minorHAnsi" w:hAnsiTheme="minorHAnsi"/>
          <w:b w:val="0"/>
          <w:i w:val="0"/>
          <w:color w:val="auto"/>
          <w:lang w:val="en-GB"/>
        </w:rPr>
      </w:pPr>
    </w:p>
    <w:tbl>
      <w:tblPr>
        <w:tblStyle w:val="a8"/>
        <w:tblW w:w="9356" w:type="dxa"/>
        <w:tblInd w:w="-5" w:type="dxa"/>
        <w:tblLook w:val="04A0" w:firstRow="1" w:lastRow="0" w:firstColumn="1" w:lastColumn="0" w:noHBand="0" w:noVBand="1"/>
      </w:tblPr>
      <w:tblGrid>
        <w:gridCol w:w="3369"/>
        <w:gridCol w:w="5987"/>
      </w:tblGrid>
      <w:tr w:rsidR="00DD2A8B" w:rsidRPr="00583EFB" w14:paraId="4F209D7C" w14:textId="77777777" w:rsidTr="00892E46">
        <w:tc>
          <w:tcPr>
            <w:tcW w:w="3369" w:type="dxa"/>
          </w:tcPr>
          <w:p w14:paraId="6A701F85" w14:textId="77777777" w:rsidR="002800DB" w:rsidRPr="00583EFB" w:rsidRDefault="002800DB" w:rsidP="00EA4591">
            <w:pPr>
              <w:tabs>
                <w:tab w:val="left" w:pos="9214"/>
              </w:tabs>
              <w:suppressAutoHyphens/>
              <w:spacing w:line="276" w:lineRule="auto"/>
              <w:ind w:right="259"/>
              <w:jc w:val="both"/>
              <w:rPr>
                <w:rStyle w:val="af3"/>
                <w:rFonts w:asciiTheme="minorHAnsi" w:hAnsiTheme="minorHAnsi"/>
                <w:b w:val="0"/>
                <w:i w:val="0"/>
                <w:color w:val="auto"/>
                <w:lang w:val="en-GB"/>
              </w:rPr>
            </w:pPr>
            <w:r w:rsidRPr="00583EFB">
              <w:rPr>
                <w:rStyle w:val="af3"/>
                <w:rFonts w:asciiTheme="minorHAnsi" w:hAnsiTheme="minorHAnsi"/>
                <w:b w:val="0"/>
                <w:i w:val="0"/>
                <w:color w:val="auto"/>
                <w:lang w:val="en-GB"/>
              </w:rPr>
              <w:t>Strengths</w:t>
            </w:r>
          </w:p>
        </w:tc>
        <w:tc>
          <w:tcPr>
            <w:tcW w:w="5987" w:type="dxa"/>
          </w:tcPr>
          <w:p w14:paraId="758925C0" w14:textId="77777777" w:rsidR="002800DB" w:rsidRPr="00583EFB" w:rsidRDefault="002800DB" w:rsidP="00EA4591">
            <w:pPr>
              <w:tabs>
                <w:tab w:val="left" w:pos="9214"/>
              </w:tabs>
              <w:suppressAutoHyphens/>
              <w:spacing w:line="276" w:lineRule="auto"/>
              <w:ind w:right="259"/>
              <w:jc w:val="both"/>
              <w:rPr>
                <w:rStyle w:val="af3"/>
                <w:rFonts w:asciiTheme="minorHAnsi" w:hAnsiTheme="minorHAnsi"/>
                <w:b w:val="0"/>
                <w:i w:val="0"/>
                <w:color w:val="auto"/>
                <w:lang w:val="en-GB"/>
              </w:rPr>
            </w:pPr>
          </w:p>
          <w:p w14:paraId="6A76156B" w14:textId="77777777" w:rsidR="00904EE1" w:rsidRPr="00583EFB" w:rsidRDefault="00904EE1" w:rsidP="00EA4591">
            <w:pPr>
              <w:tabs>
                <w:tab w:val="left" w:pos="9214"/>
              </w:tabs>
              <w:suppressAutoHyphens/>
              <w:spacing w:line="276" w:lineRule="auto"/>
              <w:ind w:right="259"/>
              <w:jc w:val="both"/>
              <w:rPr>
                <w:rStyle w:val="af3"/>
                <w:rFonts w:asciiTheme="minorHAnsi" w:hAnsiTheme="minorHAnsi"/>
                <w:b w:val="0"/>
                <w:i w:val="0"/>
                <w:color w:val="auto"/>
                <w:lang w:val="en-GB"/>
              </w:rPr>
            </w:pPr>
          </w:p>
        </w:tc>
      </w:tr>
      <w:tr w:rsidR="00904EE1" w:rsidRPr="00583EFB" w14:paraId="0C307E67" w14:textId="77777777" w:rsidTr="00892E46">
        <w:tc>
          <w:tcPr>
            <w:tcW w:w="3369" w:type="dxa"/>
          </w:tcPr>
          <w:p w14:paraId="34D40A4D" w14:textId="0293A763" w:rsidR="00904EE1" w:rsidRPr="00583EFB" w:rsidRDefault="00904EE1" w:rsidP="00EA4591">
            <w:pPr>
              <w:tabs>
                <w:tab w:val="left" w:pos="9214"/>
              </w:tabs>
              <w:suppressAutoHyphens/>
              <w:spacing w:line="276" w:lineRule="auto"/>
              <w:ind w:right="259"/>
              <w:jc w:val="both"/>
              <w:rPr>
                <w:rStyle w:val="af3"/>
                <w:rFonts w:asciiTheme="minorHAnsi" w:hAnsiTheme="minorHAnsi"/>
                <w:b w:val="0"/>
                <w:i w:val="0"/>
                <w:color w:val="auto"/>
                <w:lang w:val="en-GB"/>
              </w:rPr>
            </w:pPr>
            <w:r w:rsidRPr="00583EFB">
              <w:rPr>
                <w:rStyle w:val="af3"/>
                <w:rFonts w:asciiTheme="minorHAnsi" w:hAnsiTheme="minorHAnsi"/>
                <w:b w:val="0"/>
                <w:i w:val="0"/>
                <w:color w:val="auto"/>
                <w:lang w:val="en-GB"/>
              </w:rPr>
              <w:t>Good Practises</w:t>
            </w:r>
          </w:p>
        </w:tc>
        <w:tc>
          <w:tcPr>
            <w:tcW w:w="5987" w:type="dxa"/>
          </w:tcPr>
          <w:p w14:paraId="297A3E13" w14:textId="77777777" w:rsidR="00904EE1" w:rsidRPr="00583EFB" w:rsidRDefault="00904EE1" w:rsidP="00EA4591">
            <w:pPr>
              <w:tabs>
                <w:tab w:val="left" w:pos="9214"/>
              </w:tabs>
              <w:suppressAutoHyphens/>
              <w:spacing w:line="276" w:lineRule="auto"/>
              <w:ind w:right="259"/>
              <w:jc w:val="both"/>
              <w:rPr>
                <w:rStyle w:val="af3"/>
                <w:rFonts w:asciiTheme="minorHAnsi" w:hAnsiTheme="minorHAnsi"/>
                <w:b w:val="0"/>
                <w:i w:val="0"/>
                <w:color w:val="auto"/>
                <w:lang w:val="en-GB"/>
              </w:rPr>
            </w:pPr>
          </w:p>
          <w:p w14:paraId="459BFC72" w14:textId="77777777" w:rsidR="00904EE1" w:rsidRPr="00583EFB" w:rsidRDefault="00904EE1" w:rsidP="00EA4591">
            <w:pPr>
              <w:tabs>
                <w:tab w:val="left" w:pos="9214"/>
              </w:tabs>
              <w:suppressAutoHyphens/>
              <w:spacing w:line="276" w:lineRule="auto"/>
              <w:ind w:right="259"/>
              <w:jc w:val="both"/>
              <w:rPr>
                <w:rStyle w:val="af3"/>
                <w:rFonts w:asciiTheme="minorHAnsi" w:hAnsiTheme="minorHAnsi"/>
                <w:b w:val="0"/>
                <w:i w:val="0"/>
                <w:color w:val="auto"/>
                <w:lang w:val="en-GB"/>
              </w:rPr>
            </w:pPr>
          </w:p>
        </w:tc>
      </w:tr>
      <w:tr w:rsidR="00DD2A8B" w:rsidRPr="00583EFB" w14:paraId="4E43C3E8" w14:textId="77777777" w:rsidTr="00892E46">
        <w:tc>
          <w:tcPr>
            <w:tcW w:w="3369" w:type="dxa"/>
          </w:tcPr>
          <w:p w14:paraId="3146824D" w14:textId="77777777" w:rsidR="002800DB" w:rsidRPr="00583EFB" w:rsidRDefault="002800DB" w:rsidP="00EA4591">
            <w:pPr>
              <w:tabs>
                <w:tab w:val="left" w:pos="9214"/>
              </w:tabs>
              <w:suppressAutoHyphens/>
              <w:spacing w:line="276" w:lineRule="auto"/>
              <w:ind w:right="259"/>
              <w:jc w:val="both"/>
              <w:rPr>
                <w:rStyle w:val="af3"/>
                <w:rFonts w:asciiTheme="minorHAnsi" w:hAnsiTheme="minorHAnsi"/>
                <w:b w:val="0"/>
                <w:i w:val="0"/>
                <w:color w:val="auto"/>
                <w:lang w:val="en-GB"/>
              </w:rPr>
            </w:pPr>
            <w:r w:rsidRPr="00583EFB">
              <w:rPr>
                <w:rStyle w:val="af3"/>
                <w:rFonts w:asciiTheme="minorHAnsi" w:hAnsiTheme="minorHAnsi"/>
                <w:b w:val="0"/>
                <w:i w:val="0"/>
                <w:color w:val="auto"/>
                <w:lang w:val="en-GB"/>
              </w:rPr>
              <w:t>Areas for improvement</w:t>
            </w:r>
          </w:p>
        </w:tc>
        <w:tc>
          <w:tcPr>
            <w:tcW w:w="5987" w:type="dxa"/>
          </w:tcPr>
          <w:p w14:paraId="51AC2B1B" w14:textId="77777777" w:rsidR="002800DB" w:rsidRPr="00583EFB" w:rsidRDefault="002800DB" w:rsidP="00EA4591">
            <w:pPr>
              <w:tabs>
                <w:tab w:val="left" w:pos="9214"/>
              </w:tabs>
              <w:suppressAutoHyphens/>
              <w:spacing w:line="276" w:lineRule="auto"/>
              <w:ind w:right="259"/>
              <w:jc w:val="both"/>
              <w:rPr>
                <w:rStyle w:val="af3"/>
                <w:rFonts w:asciiTheme="minorHAnsi" w:hAnsiTheme="minorHAnsi"/>
                <w:b w:val="0"/>
                <w:i w:val="0"/>
                <w:color w:val="auto"/>
                <w:lang w:val="en-GB"/>
              </w:rPr>
            </w:pPr>
          </w:p>
          <w:p w14:paraId="79019F28" w14:textId="77777777" w:rsidR="00904EE1" w:rsidRPr="00583EFB" w:rsidRDefault="00904EE1" w:rsidP="00EA4591">
            <w:pPr>
              <w:tabs>
                <w:tab w:val="left" w:pos="9214"/>
              </w:tabs>
              <w:suppressAutoHyphens/>
              <w:spacing w:line="276" w:lineRule="auto"/>
              <w:ind w:right="259"/>
              <w:jc w:val="both"/>
              <w:rPr>
                <w:rStyle w:val="af3"/>
                <w:rFonts w:asciiTheme="minorHAnsi" w:hAnsiTheme="minorHAnsi"/>
                <w:b w:val="0"/>
                <w:i w:val="0"/>
                <w:color w:val="auto"/>
                <w:lang w:val="en-GB"/>
              </w:rPr>
            </w:pPr>
          </w:p>
        </w:tc>
      </w:tr>
      <w:tr w:rsidR="00904EE1" w:rsidRPr="00583EFB" w14:paraId="2A73FA27" w14:textId="77777777" w:rsidTr="00892E46">
        <w:tc>
          <w:tcPr>
            <w:tcW w:w="3369" w:type="dxa"/>
          </w:tcPr>
          <w:p w14:paraId="18BF7739" w14:textId="77777777" w:rsidR="002800DB" w:rsidRPr="00583EFB" w:rsidRDefault="002800DB" w:rsidP="00EA4591">
            <w:pPr>
              <w:tabs>
                <w:tab w:val="left" w:pos="9214"/>
              </w:tabs>
              <w:suppressAutoHyphens/>
              <w:spacing w:line="276" w:lineRule="auto"/>
              <w:ind w:right="259"/>
              <w:jc w:val="both"/>
              <w:rPr>
                <w:rStyle w:val="af3"/>
                <w:rFonts w:asciiTheme="minorHAnsi" w:hAnsiTheme="minorHAnsi"/>
                <w:b w:val="0"/>
                <w:i w:val="0"/>
                <w:color w:val="auto"/>
                <w:lang w:val="en-GB"/>
              </w:rPr>
            </w:pPr>
            <w:r w:rsidRPr="00583EFB">
              <w:rPr>
                <w:rStyle w:val="af3"/>
                <w:rFonts w:asciiTheme="minorHAnsi" w:hAnsiTheme="minorHAnsi"/>
                <w:b w:val="0"/>
                <w:i w:val="0"/>
                <w:color w:val="auto"/>
                <w:lang w:val="en-GB"/>
              </w:rPr>
              <w:t xml:space="preserve">Planned improvement activities </w:t>
            </w:r>
          </w:p>
        </w:tc>
        <w:tc>
          <w:tcPr>
            <w:tcW w:w="5987" w:type="dxa"/>
          </w:tcPr>
          <w:p w14:paraId="54FE7A3B" w14:textId="77777777" w:rsidR="002800DB" w:rsidRPr="00583EFB" w:rsidRDefault="002800DB" w:rsidP="00EA4591">
            <w:pPr>
              <w:tabs>
                <w:tab w:val="left" w:pos="9214"/>
              </w:tabs>
              <w:suppressAutoHyphens/>
              <w:spacing w:line="276" w:lineRule="auto"/>
              <w:ind w:right="259"/>
              <w:jc w:val="both"/>
              <w:rPr>
                <w:rStyle w:val="af3"/>
                <w:rFonts w:asciiTheme="minorHAnsi" w:hAnsiTheme="minorHAnsi"/>
                <w:b w:val="0"/>
                <w:i w:val="0"/>
                <w:color w:val="auto"/>
                <w:lang w:val="en-GB"/>
              </w:rPr>
            </w:pPr>
          </w:p>
          <w:p w14:paraId="41A417F4" w14:textId="77777777" w:rsidR="00904EE1" w:rsidRPr="00583EFB" w:rsidRDefault="00904EE1" w:rsidP="00EA4591">
            <w:pPr>
              <w:tabs>
                <w:tab w:val="left" w:pos="9214"/>
              </w:tabs>
              <w:suppressAutoHyphens/>
              <w:spacing w:line="276" w:lineRule="auto"/>
              <w:ind w:right="259"/>
              <w:jc w:val="both"/>
              <w:rPr>
                <w:rStyle w:val="af3"/>
                <w:rFonts w:asciiTheme="minorHAnsi" w:hAnsiTheme="minorHAnsi"/>
                <w:b w:val="0"/>
                <w:i w:val="0"/>
                <w:color w:val="auto"/>
                <w:lang w:val="en-GB"/>
              </w:rPr>
            </w:pPr>
          </w:p>
          <w:p w14:paraId="044D7451" w14:textId="77777777" w:rsidR="00904EE1" w:rsidRPr="00583EFB" w:rsidRDefault="00904EE1" w:rsidP="00EA4591">
            <w:pPr>
              <w:tabs>
                <w:tab w:val="left" w:pos="9214"/>
              </w:tabs>
              <w:suppressAutoHyphens/>
              <w:spacing w:line="276" w:lineRule="auto"/>
              <w:ind w:right="259"/>
              <w:jc w:val="both"/>
              <w:rPr>
                <w:rStyle w:val="af3"/>
                <w:rFonts w:asciiTheme="minorHAnsi" w:hAnsiTheme="minorHAnsi"/>
                <w:b w:val="0"/>
                <w:i w:val="0"/>
                <w:color w:val="auto"/>
                <w:lang w:val="en-GB"/>
              </w:rPr>
            </w:pPr>
          </w:p>
        </w:tc>
      </w:tr>
    </w:tbl>
    <w:p w14:paraId="3E5082E2" w14:textId="77777777" w:rsidR="00825D60" w:rsidRPr="00583EFB" w:rsidRDefault="00825D60" w:rsidP="00EA4591">
      <w:pPr>
        <w:tabs>
          <w:tab w:val="left" w:pos="9214"/>
        </w:tabs>
        <w:spacing w:line="276" w:lineRule="auto"/>
        <w:ind w:right="259"/>
        <w:rPr>
          <w:rFonts w:asciiTheme="minorHAnsi" w:hAnsiTheme="minorHAnsi"/>
          <w:lang w:val="en-GB"/>
        </w:rPr>
      </w:pPr>
    </w:p>
    <w:p w14:paraId="3183B15D" w14:textId="77777777" w:rsidR="00904EE1" w:rsidRPr="00583EFB" w:rsidRDefault="00904EE1" w:rsidP="00EA4591">
      <w:pPr>
        <w:pStyle w:val="2"/>
        <w:tabs>
          <w:tab w:val="left" w:pos="9214"/>
        </w:tabs>
        <w:spacing w:line="276" w:lineRule="auto"/>
        <w:ind w:right="259"/>
        <w:rPr>
          <w:color w:val="auto"/>
          <w:sz w:val="24"/>
          <w:szCs w:val="24"/>
          <w:lang w:val="en-GB"/>
        </w:rPr>
      </w:pPr>
    </w:p>
    <w:p w14:paraId="31B9F457" w14:textId="2929F6A9" w:rsidR="00385E5D" w:rsidRPr="00583EFB" w:rsidRDefault="00385E5D" w:rsidP="00EA4591">
      <w:pPr>
        <w:pStyle w:val="2"/>
        <w:numPr>
          <w:ilvl w:val="0"/>
          <w:numId w:val="6"/>
        </w:numPr>
        <w:tabs>
          <w:tab w:val="left" w:pos="9214"/>
        </w:tabs>
        <w:spacing w:line="276" w:lineRule="auto"/>
        <w:ind w:right="259"/>
        <w:rPr>
          <w:rFonts w:asciiTheme="minorHAnsi" w:hAnsiTheme="minorHAnsi"/>
          <w:color w:val="auto"/>
          <w:lang w:val="en-GB"/>
        </w:rPr>
      </w:pPr>
      <w:bookmarkStart w:id="10" w:name="_Toc468958500"/>
      <w:r w:rsidRPr="00583EFB">
        <w:rPr>
          <w:rFonts w:asciiTheme="minorHAnsi" w:hAnsiTheme="minorHAnsi"/>
          <w:color w:val="auto"/>
          <w:lang w:val="en-GB"/>
        </w:rPr>
        <w:t>RESEARCH ACTIVITIES</w:t>
      </w:r>
      <w:bookmarkEnd w:id="10"/>
    </w:p>
    <w:p w14:paraId="4F37C268" w14:textId="77777777" w:rsidR="00904EE1" w:rsidRPr="00583EFB" w:rsidRDefault="00904EE1" w:rsidP="00EA4591">
      <w:pPr>
        <w:pStyle w:val="a7"/>
        <w:tabs>
          <w:tab w:val="left" w:pos="9214"/>
        </w:tabs>
        <w:spacing w:line="276" w:lineRule="auto"/>
        <w:ind w:left="1080" w:right="259"/>
        <w:rPr>
          <w:lang w:val="en-GB"/>
        </w:rPr>
      </w:pPr>
    </w:p>
    <w:p w14:paraId="45DF7816" w14:textId="77777777" w:rsidR="00385E5D" w:rsidRPr="00583EFB" w:rsidRDefault="00385E5D" w:rsidP="00EA4591">
      <w:pPr>
        <w:tabs>
          <w:tab w:val="left" w:pos="9214"/>
        </w:tabs>
        <w:suppressAutoHyphens/>
        <w:spacing w:line="276" w:lineRule="auto"/>
        <w:ind w:right="259"/>
        <w:jc w:val="both"/>
        <w:rPr>
          <w:rStyle w:val="af3"/>
          <w:rFonts w:asciiTheme="minorHAnsi" w:hAnsiTheme="minorHAnsi"/>
          <w:b w:val="0"/>
          <w:i w:val="0"/>
          <w:color w:val="auto"/>
          <w:lang w:val="en-GB"/>
        </w:rPr>
      </w:pPr>
      <w:r w:rsidRPr="00583EFB">
        <w:rPr>
          <w:rStyle w:val="af3"/>
          <w:rFonts w:asciiTheme="minorHAnsi" w:hAnsiTheme="minorHAnsi"/>
          <w:b w:val="0"/>
          <w:i w:val="0"/>
          <w:color w:val="auto"/>
          <w:lang w:val="en-GB"/>
        </w:rPr>
        <w:t>Requirements</w:t>
      </w:r>
    </w:p>
    <w:p w14:paraId="753C29AA" w14:textId="77777777" w:rsidR="00623CFA" w:rsidRPr="00583EFB" w:rsidRDefault="00623CFA" w:rsidP="00EA4591">
      <w:pPr>
        <w:tabs>
          <w:tab w:val="left" w:pos="9214"/>
        </w:tabs>
        <w:suppressAutoHyphens/>
        <w:spacing w:line="276" w:lineRule="auto"/>
        <w:ind w:right="259"/>
        <w:jc w:val="both"/>
        <w:rPr>
          <w:rStyle w:val="af3"/>
          <w:rFonts w:asciiTheme="minorHAnsi" w:hAnsiTheme="minorHAnsi"/>
          <w:b w:val="0"/>
          <w:i w:val="0"/>
          <w:color w:val="auto"/>
          <w:lang w:val="en-GB"/>
        </w:rPr>
      </w:pPr>
    </w:p>
    <w:p w14:paraId="290EAC99" w14:textId="77777777" w:rsidR="00385E5D" w:rsidRPr="00583EFB" w:rsidRDefault="00385E5D" w:rsidP="00EA4591">
      <w:pPr>
        <w:numPr>
          <w:ilvl w:val="0"/>
          <w:numId w:val="1"/>
        </w:numPr>
        <w:tabs>
          <w:tab w:val="left" w:pos="9214"/>
        </w:tabs>
        <w:suppressAutoHyphens/>
        <w:spacing w:line="276" w:lineRule="auto"/>
        <w:ind w:right="259"/>
        <w:jc w:val="both"/>
        <w:rPr>
          <w:rFonts w:asciiTheme="minorHAnsi" w:hAnsiTheme="minorHAnsi"/>
          <w:lang w:val="en-GB"/>
        </w:rPr>
      </w:pPr>
      <w:r w:rsidRPr="00583EFB">
        <w:rPr>
          <w:rFonts w:asciiTheme="minorHAnsi" w:hAnsiTheme="minorHAnsi"/>
          <w:lang w:val="en-GB"/>
        </w:rPr>
        <w:lastRenderedPageBreak/>
        <w:t>The objectives for scientific and research activity are defined in the mission, strategy and development plan of the institution. The institution monitors the needs of society and the economy, and takes them into account in planning its research activities.</w:t>
      </w:r>
    </w:p>
    <w:p w14:paraId="330043CC" w14:textId="77777777" w:rsidR="00385E5D" w:rsidRPr="00583EFB" w:rsidRDefault="00385E5D" w:rsidP="00EA4591">
      <w:pPr>
        <w:numPr>
          <w:ilvl w:val="0"/>
          <w:numId w:val="1"/>
        </w:numPr>
        <w:tabs>
          <w:tab w:val="left" w:pos="9214"/>
        </w:tabs>
        <w:suppressAutoHyphens/>
        <w:spacing w:line="276" w:lineRule="auto"/>
        <w:ind w:right="259"/>
        <w:jc w:val="both"/>
        <w:rPr>
          <w:rFonts w:asciiTheme="minorHAnsi" w:hAnsiTheme="minorHAnsi"/>
          <w:lang w:val="en-GB"/>
        </w:rPr>
      </w:pPr>
      <w:r w:rsidRPr="00583EFB">
        <w:rPr>
          <w:rFonts w:asciiTheme="minorHAnsi" w:hAnsiTheme="minorHAnsi"/>
          <w:lang w:val="en-GB"/>
        </w:rPr>
        <w:t>The achievement of the objectives and the impact research activities are regularly measured and analysed (scientific and educational publications, doctoral students, patents etc.).</w:t>
      </w:r>
    </w:p>
    <w:p w14:paraId="2C35B743" w14:textId="77777777" w:rsidR="00385E5D" w:rsidRPr="00583EFB" w:rsidRDefault="00385E5D" w:rsidP="00EA4591">
      <w:pPr>
        <w:numPr>
          <w:ilvl w:val="0"/>
          <w:numId w:val="1"/>
        </w:numPr>
        <w:tabs>
          <w:tab w:val="left" w:pos="9214"/>
        </w:tabs>
        <w:suppressAutoHyphens/>
        <w:spacing w:line="276" w:lineRule="auto"/>
        <w:ind w:right="259"/>
        <w:jc w:val="both"/>
        <w:rPr>
          <w:rFonts w:asciiTheme="minorHAnsi" w:hAnsiTheme="minorHAnsi"/>
          <w:lang w:val="en-GB"/>
        </w:rPr>
      </w:pPr>
      <w:r w:rsidRPr="00583EFB">
        <w:rPr>
          <w:rFonts w:asciiTheme="minorHAnsi" w:hAnsiTheme="minorHAnsi"/>
          <w:lang w:val="en-GB"/>
        </w:rPr>
        <w:t>The institution promotes and upholds high quality academic and ethical standards of research; procedures for dealing with allegations of research misconduct are defined and followed.</w:t>
      </w:r>
    </w:p>
    <w:p w14:paraId="23C44A20" w14:textId="77777777" w:rsidR="00385E5D" w:rsidRPr="00583EFB" w:rsidRDefault="00385E5D" w:rsidP="00EA4591">
      <w:pPr>
        <w:numPr>
          <w:ilvl w:val="0"/>
          <w:numId w:val="1"/>
        </w:numPr>
        <w:tabs>
          <w:tab w:val="left" w:pos="9214"/>
        </w:tabs>
        <w:suppressAutoHyphens/>
        <w:spacing w:line="276" w:lineRule="auto"/>
        <w:ind w:right="259"/>
        <w:jc w:val="both"/>
        <w:rPr>
          <w:rFonts w:asciiTheme="minorHAnsi" w:hAnsiTheme="minorHAnsi"/>
          <w:lang w:val="en-GB"/>
        </w:rPr>
      </w:pPr>
      <w:r w:rsidRPr="00583EFB">
        <w:rPr>
          <w:rFonts w:asciiTheme="minorHAnsi" w:hAnsiTheme="minorHAnsi"/>
          <w:lang w:val="en-GB"/>
        </w:rPr>
        <w:t xml:space="preserve">Institution has an effective system to encourage and support the research and scientific activities of academic staff members (e.g., incentives for conducting research, counselling related to intellectual property, support for publishing in international journals, motivating the cooperation with employers). </w:t>
      </w:r>
    </w:p>
    <w:p w14:paraId="3C5C7DB9" w14:textId="77777777" w:rsidR="00385E5D" w:rsidRPr="00583EFB" w:rsidRDefault="00385E5D" w:rsidP="00EA4591">
      <w:pPr>
        <w:numPr>
          <w:ilvl w:val="0"/>
          <w:numId w:val="1"/>
        </w:numPr>
        <w:tabs>
          <w:tab w:val="left" w:pos="9214"/>
        </w:tabs>
        <w:suppressAutoHyphens/>
        <w:spacing w:line="276" w:lineRule="auto"/>
        <w:ind w:right="259"/>
        <w:jc w:val="both"/>
        <w:rPr>
          <w:rFonts w:asciiTheme="minorHAnsi" w:hAnsiTheme="minorHAnsi"/>
          <w:lang w:val="en-GB"/>
        </w:rPr>
      </w:pPr>
      <w:r w:rsidRPr="00583EFB">
        <w:rPr>
          <w:rFonts w:asciiTheme="minorHAnsi" w:hAnsiTheme="minorHAnsi"/>
          <w:lang w:val="en-GB"/>
        </w:rPr>
        <w:t>Students are involved in research and development activities; the supervision of students’ research papers (seminar papers, applied projects, final thesis) is well organised.</w:t>
      </w:r>
    </w:p>
    <w:p w14:paraId="435002B7" w14:textId="77777777" w:rsidR="00385E5D" w:rsidRPr="00583EFB" w:rsidRDefault="00385E5D" w:rsidP="00EA4591">
      <w:pPr>
        <w:numPr>
          <w:ilvl w:val="0"/>
          <w:numId w:val="1"/>
        </w:numPr>
        <w:tabs>
          <w:tab w:val="left" w:pos="9214"/>
        </w:tabs>
        <w:suppressAutoHyphens/>
        <w:spacing w:line="276" w:lineRule="auto"/>
        <w:ind w:right="259"/>
        <w:jc w:val="both"/>
        <w:rPr>
          <w:rFonts w:asciiTheme="minorHAnsi" w:hAnsiTheme="minorHAnsi"/>
          <w:lang w:val="en-GB"/>
        </w:rPr>
      </w:pPr>
      <w:r w:rsidRPr="00583EFB">
        <w:rPr>
          <w:rFonts w:asciiTheme="minorHAnsi" w:hAnsiTheme="minorHAnsi"/>
          <w:lang w:val="en-GB"/>
        </w:rPr>
        <w:t>The institution participates in different regional and international scientific and research networks in their areas of academic activities.</w:t>
      </w:r>
    </w:p>
    <w:p w14:paraId="6F84FE85" w14:textId="77777777" w:rsidR="00385E5D" w:rsidRPr="00583EFB" w:rsidRDefault="00385E5D" w:rsidP="00EA4591">
      <w:pPr>
        <w:numPr>
          <w:ilvl w:val="0"/>
          <w:numId w:val="1"/>
        </w:numPr>
        <w:tabs>
          <w:tab w:val="left" w:pos="9214"/>
        </w:tabs>
        <w:suppressAutoHyphens/>
        <w:spacing w:line="276" w:lineRule="auto"/>
        <w:ind w:right="259"/>
        <w:jc w:val="both"/>
        <w:rPr>
          <w:rFonts w:asciiTheme="minorHAnsi" w:hAnsiTheme="minorHAnsi"/>
          <w:lang w:val="en-GB"/>
        </w:rPr>
      </w:pPr>
      <w:r w:rsidRPr="00583EFB">
        <w:rPr>
          <w:rFonts w:asciiTheme="minorHAnsi" w:hAnsiTheme="minorHAnsi"/>
          <w:lang w:val="en-GB"/>
        </w:rPr>
        <w:t>The institution has financial resources needed for scientific and research activities and a strategy that supports their acquisition in order to be competitive at international level.</w:t>
      </w:r>
    </w:p>
    <w:p w14:paraId="5EDDEFE5" w14:textId="77777777" w:rsidR="004343DF" w:rsidRPr="00583EFB" w:rsidRDefault="004343DF" w:rsidP="00EA4591">
      <w:pPr>
        <w:tabs>
          <w:tab w:val="left" w:pos="9214"/>
        </w:tabs>
        <w:suppressAutoHyphens/>
        <w:spacing w:line="276" w:lineRule="auto"/>
        <w:ind w:right="259"/>
        <w:jc w:val="both"/>
        <w:rPr>
          <w:rStyle w:val="af3"/>
          <w:rFonts w:asciiTheme="minorHAnsi" w:hAnsiTheme="minorHAnsi"/>
          <w:i w:val="0"/>
          <w:color w:val="auto"/>
          <w:lang w:val="en-GB"/>
        </w:rPr>
      </w:pPr>
    </w:p>
    <w:p w14:paraId="03490899" w14:textId="77777777" w:rsidR="004343DF" w:rsidRPr="00583EFB" w:rsidRDefault="004343DF" w:rsidP="00EA4591">
      <w:pPr>
        <w:tabs>
          <w:tab w:val="left" w:pos="9214"/>
        </w:tabs>
        <w:suppressAutoHyphens/>
        <w:spacing w:line="276" w:lineRule="auto"/>
        <w:ind w:right="259"/>
        <w:jc w:val="both"/>
        <w:rPr>
          <w:rStyle w:val="af3"/>
          <w:rFonts w:asciiTheme="minorHAnsi" w:hAnsiTheme="minorHAnsi"/>
          <w:i w:val="0"/>
          <w:color w:val="auto"/>
          <w:lang w:val="en-GB"/>
        </w:rPr>
      </w:pPr>
    </w:p>
    <w:p w14:paraId="57DECAD9" w14:textId="5D1576B7" w:rsidR="00623CFA" w:rsidRPr="00583EFB" w:rsidRDefault="004343DF" w:rsidP="00EA4591">
      <w:pPr>
        <w:tabs>
          <w:tab w:val="left" w:pos="9214"/>
        </w:tabs>
        <w:suppressAutoHyphens/>
        <w:spacing w:line="276" w:lineRule="auto"/>
        <w:ind w:right="259"/>
        <w:jc w:val="both"/>
        <w:rPr>
          <w:rStyle w:val="af3"/>
          <w:rFonts w:asciiTheme="minorHAnsi" w:hAnsiTheme="minorHAnsi"/>
          <w:i w:val="0"/>
          <w:color w:val="auto"/>
          <w:lang w:val="en-GB"/>
        </w:rPr>
      </w:pPr>
      <w:r w:rsidRPr="00583EFB">
        <w:rPr>
          <w:rStyle w:val="af3"/>
          <w:rFonts w:asciiTheme="minorHAnsi" w:hAnsiTheme="minorHAnsi"/>
          <w:i w:val="0"/>
          <w:color w:val="auto"/>
          <w:lang w:val="en-GB"/>
        </w:rPr>
        <w:t>Please, describe what kind of procedures (e.g. main practises, processes, instructions, support and other services, preparing and decision-making bodies etc.) your Univers</w:t>
      </w:r>
      <w:r w:rsidR="00623CFA" w:rsidRPr="00583EFB">
        <w:rPr>
          <w:rStyle w:val="af3"/>
          <w:rFonts w:asciiTheme="minorHAnsi" w:hAnsiTheme="minorHAnsi"/>
          <w:i w:val="0"/>
          <w:color w:val="auto"/>
          <w:lang w:val="en-GB"/>
        </w:rPr>
        <w:t>ity</w:t>
      </w:r>
      <w:r w:rsidR="00EC4861" w:rsidRPr="00583EFB">
        <w:rPr>
          <w:rStyle w:val="af3"/>
          <w:rFonts w:asciiTheme="minorHAnsi" w:hAnsiTheme="minorHAnsi"/>
          <w:i w:val="0"/>
          <w:color w:val="auto"/>
          <w:lang w:val="en-GB"/>
        </w:rPr>
        <w:t xml:space="preserve"> has in the area of research. </w:t>
      </w:r>
      <w:r w:rsidR="00623CFA" w:rsidRPr="00583EFB">
        <w:rPr>
          <w:rStyle w:val="af3"/>
          <w:rFonts w:asciiTheme="minorHAnsi" w:hAnsiTheme="minorHAnsi"/>
          <w:i w:val="0"/>
          <w:color w:val="auto"/>
          <w:lang w:val="en-GB"/>
        </w:rPr>
        <w:t xml:space="preserve">Use the requirements described above as a basis for the description. Please, do not use only </w:t>
      </w:r>
      <w:r w:rsidR="00623CFA" w:rsidRPr="00583EFB">
        <w:rPr>
          <w:rStyle w:val="af3"/>
          <w:rFonts w:asciiTheme="minorHAnsi" w:hAnsiTheme="minorHAnsi"/>
          <w:color w:val="auto"/>
          <w:lang w:val="en-GB"/>
        </w:rPr>
        <w:t>yes/no</w:t>
      </w:r>
      <w:r w:rsidR="00623CFA" w:rsidRPr="00583EFB">
        <w:rPr>
          <w:rStyle w:val="af3"/>
          <w:rFonts w:asciiTheme="minorHAnsi" w:hAnsiTheme="minorHAnsi"/>
          <w:i w:val="0"/>
          <w:color w:val="auto"/>
          <w:lang w:val="en-GB"/>
        </w:rPr>
        <w:t xml:space="preserve"> answers.</w:t>
      </w:r>
    </w:p>
    <w:p w14:paraId="47A5A862" w14:textId="77777777" w:rsidR="004343DF" w:rsidRPr="00583EFB" w:rsidRDefault="004343DF" w:rsidP="00EA4591">
      <w:pPr>
        <w:tabs>
          <w:tab w:val="left" w:pos="9214"/>
        </w:tabs>
        <w:suppressAutoHyphens/>
        <w:spacing w:line="276" w:lineRule="auto"/>
        <w:ind w:right="259"/>
        <w:jc w:val="both"/>
        <w:rPr>
          <w:rFonts w:asciiTheme="minorHAnsi" w:hAnsiTheme="minorHAnsi"/>
          <w:lang w:val="en-GB"/>
        </w:rPr>
      </w:pPr>
    </w:p>
    <w:p w14:paraId="3476245F" w14:textId="77777777" w:rsidR="00904EE1" w:rsidRPr="00583EFB" w:rsidRDefault="00904EE1" w:rsidP="00EA4591">
      <w:pPr>
        <w:tabs>
          <w:tab w:val="left" w:pos="9214"/>
        </w:tabs>
        <w:suppressAutoHyphens/>
        <w:spacing w:line="276" w:lineRule="auto"/>
        <w:ind w:right="259"/>
        <w:jc w:val="both"/>
        <w:rPr>
          <w:rFonts w:asciiTheme="minorHAnsi" w:hAnsiTheme="minorHAnsi"/>
          <w:lang w:val="en-GB"/>
        </w:rPr>
      </w:pPr>
    </w:p>
    <w:tbl>
      <w:tblPr>
        <w:tblStyle w:val="a8"/>
        <w:tblW w:w="0" w:type="auto"/>
        <w:tblLook w:val="04A0" w:firstRow="1" w:lastRow="0" w:firstColumn="1" w:lastColumn="0" w:noHBand="0" w:noVBand="1"/>
      </w:tblPr>
      <w:tblGrid>
        <w:gridCol w:w="9351"/>
      </w:tblGrid>
      <w:tr w:rsidR="00904EE1" w:rsidRPr="00583EFB" w14:paraId="202222B2" w14:textId="77777777" w:rsidTr="00892E46">
        <w:tc>
          <w:tcPr>
            <w:tcW w:w="9351" w:type="dxa"/>
          </w:tcPr>
          <w:p w14:paraId="64EE69E6" w14:textId="77777777" w:rsidR="00904EE1" w:rsidRPr="00583EFB" w:rsidRDefault="00904EE1" w:rsidP="00EA4591">
            <w:pPr>
              <w:tabs>
                <w:tab w:val="left" w:pos="9214"/>
              </w:tabs>
              <w:suppressAutoHyphens/>
              <w:spacing w:line="276" w:lineRule="auto"/>
              <w:ind w:right="259"/>
              <w:jc w:val="both"/>
              <w:rPr>
                <w:rStyle w:val="af3"/>
                <w:rFonts w:asciiTheme="minorHAnsi" w:hAnsiTheme="minorHAnsi"/>
                <w:i w:val="0"/>
                <w:color w:val="auto"/>
                <w:lang w:val="en-GB"/>
              </w:rPr>
            </w:pPr>
          </w:p>
          <w:p w14:paraId="2961981D" w14:textId="77777777" w:rsidR="00904EE1" w:rsidRPr="00583EFB" w:rsidRDefault="00904EE1" w:rsidP="00EA4591">
            <w:pPr>
              <w:tabs>
                <w:tab w:val="left" w:pos="9214"/>
              </w:tabs>
              <w:suppressAutoHyphens/>
              <w:spacing w:line="276" w:lineRule="auto"/>
              <w:ind w:right="259"/>
              <w:jc w:val="both"/>
              <w:rPr>
                <w:rStyle w:val="af3"/>
                <w:rFonts w:asciiTheme="minorHAnsi" w:hAnsiTheme="minorHAnsi"/>
                <w:i w:val="0"/>
                <w:color w:val="auto"/>
                <w:lang w:val="en-GB"/>
              </w:rPr>
            </w:pPr>
          </w:p>
          <w:p w14:paraId="2015582B" w14:textId="77777777" w:rsidR="00904EE1" w:rsidRPr="00583EFB" w:rsidRDefault="00904EE1" w:rsidP="00EA4591">
            <w:pPr>
              <w:tabs>
                <w:tab w:val="left" w:pos="9214"/>
              </w:tabs>
              <w:suppressAutoHyphens/>
              <w:spacing w:line="276" w:lineRule="auto"/>
              <w:ind w:right="259"/>
              <w:jc w:val="both"/>
              <w:rPr>
                <w:rStyle w:val="af3"/>
                <w:rFonts w:asciiTheme="minorHAnsi" w:hAnsiTheme="minorHAnsi"/>
                <w:i w:val="0"/>
                <w:color w:val="auto"/>
                <w:lang w:val="en-GB"/>
              </w:rPr>
            </w:pPr>
          </w:p>
          <w:p w14:paraId="6DE435F8" w14:textId="77777777" w:rsidR="00904EE1" w:rsidRPr="00583EFB" w:rsidRDefault="00904EE1" w:rsidP="00EA4591">
            <w:pPr>
              <w:tabs>
                <w:tab w:val="left" w:pos="9214"/>
              </w:tabs>
              <w:suppressAutoHyphens/>
              <w:spacing w:line="276" w:lineRule="auto"/>
              <w:ind w:right="259"/>
              <w:jc w:val="both"/>
              <w:rPr>
                <w:rStyle w:val="af3"/>
                <w:rFonts w:asciiTheme="minorHAnsi" w:hAnsiTheme="minorHAnsi"/>
                <w:i w:val="0"/>
                <w:color w:val="auto"/>
                <w:lang w:val="en-GB"/>
              </w:rPr>
            </w:pPr>
          </w:p>
          <w:p w14:paraId="66F76ED1" w14:textId="77777777" w:rsidR="00904EE1" w:rsidRPr="00583EFB" w:rsidRDefault="00904EE1" w:rsidP="00EA4591">
            <w:pPr>
              <w:tabs>
                <w:tab w:val="left" w:pos="9214"/>
              </w:tabs>
              <w:suppressAutoHyphens/>
              <w:spacing w:line="276" w:lineRule="auto"/>
              <w:ind w:right="259"/>
              <w:jc w:val="both"/>
              <w:rPr>
                <w:rStyle w:val="af3"/>
                <w:rFonts w:asciiTheme="minorHAnsi" w:hAnsiTheme="minorHAnsi"/>
                <w:i w:val="0"/>
                <w:color w:val="auto"/>
                <w:lang w:val="en-GB"/>
              </w:rPr>
            </w:pPr>
          </w:p>
          <w:p w14:paraId="3D632E5A" w14:textId="77777777" w:rsidR="00904EE1" w:rsidRPr="00583EFB" w:rsidRDefault="00904EE1" w:rsidP="00EA4591">
            <w:pPr>
              <w:tabs>
                <w:tab w:val="left" w:pos="9214"/>
              </w:tabs>
              <w:suppressAutoHyphens/>
              <w:spacing w:line="276" w:lineRule="auto"/>
              <w:ind w:right="259"/>
              <w:jc w:val="both"/>
              <w:rPr>
                <w:rStyle w:val="af3"/>
                <w:rFonts w:asciiTheme="minorHAnsi" w:hAnsiTheme="minorHAnsi"/>
                <w:i w:val="0"/>
                <w:color w:val="auto"/>
                <w:lang w:val="en-GB"/>
              </w:rPr>
            </w:pPr>
          </w:p>
          <w:p w14:paraId="20F61827" w14:textId="77777777" w:rsidR="00904EE1" w:rsidRPr="00583EFB" w:rsidRDefault="00904EE1" w:rsidP="00EA4591">
            <w:pPr>
              <w:tabs>
                <w:tab w:val="left" w:pos="9214"/>
              </w:tabs>
              <w:suppressAutoHyphens/>
              <w:spacing w:line="276" w:lineRule="auto"/>
              <w:ind w:right="259"/>
              <w:jc w:val="both"/>
              <w:rPr>
                <w:rStyle w:val="af3"/>
                <w:rFonts w:asciiTheme="minorHAnsi" w:hAnsiTheme="minorHAnsi"/>
                <w:i w:val="0"/>
                <w:color w:val="auto"/>
                <w:lang w:val="en-GB"/>
              </w:rPr>
            </w:pPr>
          </w:p>
          <w:p w14:paraId="1C094166" w14:textId="77777777" w:rsidR="00904EE1" w:rsidRPr="00583EFB" w:rsidRDefault="00904EE1" w:rsidP="00EA4591">
            <w:pPr>
              <w:tabs>
                <w:tab w:val="left" w:pos="9214"/>
              </w:tabs>
              <w:suppressAutoHyphens/>
              <w:spacing w:line="276" w:lineRule="auto"/>
              <w:ind w:right="259"/>
              <w:jc w:val="both"/>
              <w:rPr>
                <w:rStyle w:val="af3"/>
                <w:rFonts w:asciiTheme="minorHAnsi" w:hAnsiTheme="minorHAnsi"/>
                <w:i w:val="0"/>
                <w:color w:val="auto"/>
                <w:lang w:val="en-GB"/>
              </w:rPr>
            </w:pPr>
          </w:p>
          <w:p w14:paraId="2A1EA67F" w14:textId="77777777" w:rsidR="00904EE1" w:rsidRPr="00583EFB" w:rsidRDefault="00904EE1" w:rsidP="00EA4591">
            <w:pPr>
              <w:tabs>
                <w:tab w:val="left" w:pos="9214"/>
              </w:tabs>
              <w:suppressAutoHyphens/>
              <w:spacing w:line="276" w:lineRule="auto"/>
              <w:ind w:right="259"/>
              <w:jc w:val="both"/>
              <w:rPr>
                <w:rStyle w:val="af3"/>
                <w:rFonts w:asciiTheme="minorHAnsi" w:hAnsiTheme="minorHAnsi"/>
                <w:i w:val="0"/>
                <w:color w:val="auto"/>
                <w:lang w:val="en-GB"/>
              </w:rPr>
            </w:pPr>
          </w:p>
          <w:p w14:paraId="74E611B4" w14:textId="77777777" w:rsidR="00904EE1" w:rsidRPr="00583EFB" w:rsidRDefault="00904EE1" w:rsidP="00EA4591">
            <w:pPr>
              <w:tabs>
                <w:tab w:val="left" w:pos="9214"/>
              </w:tabs>
              <w:suppressAutoHyphens/>
              <w:spacing w:line="276" w:lineRule="auto"/>
              <w:ind w:right="259"/>
              <w:jc w:val="both"/>
              <w:rPr>
                <w:rStyle w:val="af3"/>
                <w:rFonts w:asciiTheme="minorHAnsi" w:hAnsiTheme="minorHAnsi"/>
                <w:i w:val="0"/>
                <w:color w:val="auto"/>
                <w:lang w:val="en-GB"/>
              </w:rPr>
            </w:pPr>
          </w:p>
          <w:p w14:paraId="39420FBE" w14:textId="77777777" w:rsidR="00904EE1" w:rsidRPr="00583EFB" w:rsidRDefault="00904EE1" w:rsidP="00EA4591">
            <w:pPr>
              <w:tabs>
                <w:tab w:val="left" w:pos="9214"/>
              </w:tabs>
              <w:suppressAutoHyphens/>
              <w:spacing w:line="276" w:lineRule="auto"/>
              <w:ind w:right="259"/>
              <w:jc w:val="both"/>
              <w:rPr>
                <w:rStyle w:val="af3"/>
                <w:rFonts w:asciiTheme="minorHAnsi" w:hAnsiTheme="minorHAnsi"/>
                <w:i w:val="0"/>
                <w:color w:val="auto"/>
                <w:lang w:val="en-GB"/>
              </w:rPr>
            </w:pPr>
          </w:p>
          <w:p w14:paraId="3662AE7C" w14:textId="77777777" w:rsidR="00904EE1" w:rsidRPr="00583EFB" w:rsidRDefault="00904EE1" w:rsidP="00EA4591">
            <w:pPr>
              <w:tabs>
                <w:tab w:val="left" w:pos="9214"/>
              </w:tabs>
              <w:suppressAutoHyphens/>
              <w:spacing w:line="276" w:lineRule="auto"/>
              <w:ind w:right="259"/>
              <w:jc w:val="both"/>
              <w:rPr>
                <w:rStyle w:val="af3"/>
                <w:rFonts w:asciiTheme="minorHAnsi" w:hAnsiTheme="minorHAnsi"/>
                <w:i w:val="0"/>
                <w:color w:val="auto"/>
                <w:lang w:val="en-GB"/>
              </w:rPr>
            </w:pPr>
          </w:p>
          <w:p w14:paraId="02CCA950" w14:textId="77777777" w:rsidR="00904EE1" w:rsidRPr="00583EFB" w:rsidRDefault="00904EE1" w:rsidP="00EA4591">
            <w:pPr>
              <w:tabs>
                <w:tab w:val="left" w:pos="9214"/>
              </w:tabs>
              <w:suppressAutoHyphens/>
              <w:spacing w:line="276" w:lineRule="auto"/>
              <w:ind w:right="259"/>
              <w:jc w:val="both"/>
              <w:rPr>
                <w:rStyle w:val="af3"/>
                <w:rFonts w:asciiTheme="minorHAnsi" w:hAnsiTheme="minorHAnsi"/>
                <w:i w:val="0"/>
                <w:color w:val="auto"/>
                <w:lang w:val="en-GB"/>
              </w:rPr>
            </w:pPr>
          </w:p>
          <w:p w14:paraId="00880283" w14:textId="77777777" w:rsidR="00904EE1" w:rsidRPr="00583EFB" w:rsidRDefault="00904EE1" w:rsidP="00EA4591">
            <w:pPr>
              <w:tabs>
                <w:tab w:val="left" w:pos="9214"/>
              </w:tabs>
              <w:suppressAutoHyphens/>
              <w:spacing w:line="276" w:lineRule="auto"/>
              <w:ind w:right="259"/>
              <w:jc w:val="both"/>
              <w:rPr>
                <w:rStyle w:val="af3"/>
                <w:rFonts w:asciiTheme="minorHAnsi" w:hAnsiTheme="minorHAnsi"/>
                <w:i w:val="0"/>
                <w:color w:val="auto"/>
                <w:lang w:val="en-GB"/>
              </w:rPr>
            </w:pPr>
          </w:p>
          <w:p w14:paraId="7CD501A7" w14:textId="77777777" w:rsidR="00904EE1" w:rsidRPr="00583EFB" w:rsidRDefault="00904EE1" w:rsidP="00EA4591">
            <w:pPr>
              <w:tabs>
                <w:tab w:val="left" w:pos="9214"/>
              </w:tabs>
              <w:suppressAutoHyphens/>
              <w:spacing w:line="276" w:lineRule="auto"/>
              <w:ind w:right="259"/>
              <w:jc w:val="both"/>
              <w:rPr>
                <w:rStyle w:val="af3"/>
                <w:rFonts w:asciiTheme="minorHAnsi" w:hAnsiTheme="minorHAnsi"/>
                <w:i w:val="0"/>
                <w:color w:val="auto"/>
                <w:lang w:val="en-GB"/>
              </w:rPr>
            </w:pPr>
          </w:p>
          <w:p w14:paraId="12AD5EFF" w14:textId="77777777" w:rsidR="00904EE1" w:rsidRPr="00583EFB" w:rsidRDefault="00904EE1" w:rsidP="00EA4591">
            <w:pPr>
              <w:tabs>
                <w:tab w:val="left" w:pos="9214"/>
              </w:tabs>
              <w:suppressAutoHyphens/>
              <w:spacing w:line="276" w:lineRule="auto"/>
              <w:ind w:right="259"/>
              <w:jc w:val="both"/>
              <w:rPr>
                <w:rStyle w:val="af3"/>
                <w:rFonts w:asciiTheme="minorHAnsi" w:hAnsiTheme="minorHAnsi"/>
                <w:i w:val="0"/>
                <w:color w:val="auto"/>
                <w:lang w:val="en-GB"/>
              </w:rPr>
            </w:pPr>
          </w:p>
        </w:tc>
      </w:tr>
    </w:tbl>
    <w:p w14:paraId="335E270E" w14:textId="77777777" w:rsidR="00904EE1" w:rsidRPr="00583EFB" w:rsidRDefault="00904EE1" w:rsidP="00EA4591">
      <w:pPr>
        <w:tabs>
          <w:tab w:val="left" w:pos="9214"/>
        </w:tabs>
        <w:suppressAutoHyphens/>
        <w:spacing w:line="276" w:lineRule="auto"/>
        <w:ind w:right="259"/>
        <w:jc w:val="both"/>
        <w:rPr>
          <w:rFonts w:asciiTheme="minorHAnsi" w:hAnsiTheme="minorHAnsi"/>
          <w:lang w:val="en-GB"/>
        </w:rPr>
      </w:pPr>
    </w:p>
    <w:p w14:paraId="3E0D160F" w14:textId="77777777" w:rsidR="00904EE1" w:rsidRPr="00583EFB" w:rsidRDefault="00904EE1" w:rsidP="00EA4591">
      <w:pPr>
        <w:tabs>
          <w:tab w:val="left" w:pos="9214"/>
        </w:tabs>
        <w:suppressAutoHyphens/>
        <w:spacing w:line="276" w:lineRule="auto"/>
        <w:ind w:right="259"/>
        <w:jc w:val="both"/>
        <w:rPr>
          <w:rFonts w:asciiTheme="minorHAnsi" w:hAnsiTheme="minorHAnsi"/>
          <w:lang w:val="en-GB"/>
        </w:rPr>
      </w:pPr>
    </w:p>
    <w:p w14:paraId="33695162" w14:textId="77777777" w:rsidR="00904EE1" w:rsidRPr="00583EFB" w:rsidRDefault="00904EE1" w:rsidP="00EA4591">
      <w:pPr>
        <w:tabs>
          <w:tab w:val="left" w:pos="9214"/>
        </w:tabs>
        <w:suppressAutoHyphens/>
        <w:spacing w:line="276" w:lineRule="auto"/>
        <w:ind w:right="259"/>
        <w:jc w:val="both"/>
        <w:rPr>
          <w:rStyle w:val="af3"/>
          <w:rFonts w:asciiTheme="minorHAnsi" w:hAnsiTheme="minorHAnsi"/>
          <w:i w:val="0"/>
          <w:color w:val="auto"/>
          <w:lang w:val="en-GB"/>
        </w:rPr>
      </w:pPr>
    </w:p>
    <w:p w14:paraId="6B8D09E6" w14:textId="77777777" w:rsidR="00BD12A6" w:rsidRPr="00583EFB" w:rsidRDefault="004343DF" w:rsidP="00EA4591">
      <w:pPr>
        <w:tabs>
          <w:tab w:val="left" w:pos="9214"/>
        </w:tabs>
        <w:suppressAutoHyphens/>
        <w:spacing w:line="276" w:lineRule="auto"/>
        <w:ind w:right="259"/>
        <w:jc w:val="both"/>
        <w:rPr>
          <w:rStyle w:val="af3"/>
          <w:rFonts w:asciiTheme="minorHAnsi" w:hAnsiTheme="minorHAnsi"/>
          <w:i w:val="0"/>
          <w:color w:val="auto"/>
          <w:lang w:val="en-GB"/>
        </w:rPr>
      </w:pPr>
      <w:r w:rsidRPr="00583EFB">
        <w:rPr>
          <w:rStyle w:val="af3"/>
          <w:rFonts w:asciiTheme="minorHAnsi" w:hAnsiTheme="minorHAnsi"/>
          <w:i w:val="0"/>
          <w:color w:val="auto"/>
          <w:lang w:val="en-GB"/>
        </w:rPr>
        <w:t>Please, summarize in table format the key strengths, good practises, areas for improvement as well as planned improvement activities in the area of research</w:t>
      </w:r>
      <w:r w:rsidR="00BD12A6" w:rsidRPr="00583EFB">
        <w:rPr>
          <w:rStyle w:val="af3"/>
          <w:rFonts w:asciiTheme="minorHAnsi" w:hAnsiTheme="minorHAnsi"/>
          <w:i w:val="0"/>
          <w:color w:val="auto"/>
          <w:lang w:val="en-GB"/>
        </w:rPr>
        <w:t>. Use the requirements described above as a starting point for your evaluation.</w:t>
      </w:r>
    </w:p>
    <w:p w14:paraId="17126A09" w14:textId="65773AEC" w:rsidR="00385E5D" w:rsidRPr="00583EFB" w:rsidRDefault="00385E5D" w:rsidP="00EA4591">
      <w:pPr>
        <w:tabs>
          <w:tab w:val="left" w:pos="9214"/>
        </w:tabs>
        <w:suppressAutoHyphens/>
        <w:spacing w:line="276" w:lineRule="auto"/>
        <w:ind w:right="259"/>
        <w:jc w:val="both"/>
        <w:rPr>
          <w:rStyle w:val="af3"/>
          <w:rFonts w:asciiTheme="minorHAnsi" w:hAnsiTheme="minorHAnsi"/>
          <w:i w:val="0"/>
          <w:color w:val="auto"/>
          <w:lang w:val="en-GB"/>
        </w:rPr>
      </w:pPr>
    </w:p>
    <w:p w14:paraId="387A8814" w14:textId="77777777" w:rsidR="00385E5D" w:rsidRPr="00583EFB" w:rsidRDefault="00385E5D" w:rsidP="00EA4591">
      <w:pPr>
        <w:tabs>
          <w:tab w:val="left" w:pos="9214"/>
        </w:tabs>
        <w:suppressAutoHyphens/>
        <w:spacing w:line="276" w:lineRule="auto"/>
        <w:ind w:right="259"/>
        <w:jc w:val="both"/>
        <w:rPr>
          <w:rStyle w:val="af3"/>
          <w:rFonts w:asciiTheme="minorHAnsi" w:hAnsiTheme="minorHAnsi"/>
          <w:i w:val="0"/>
          <w:color w:val="auto"/>
          <w:lang w:val="en-GB"/>
        </w:rPr>
      </w:pPr>
    </w:p>
    <w:tbl>
      <w:tblPr>
        <w:tblStyle w:val="a8"/>
        <w:tblW w:w="9356" w:type="dxa"/>
        <w:tblInd w:w="-5" w:type="dxa"/>
        <w:tblLook w:val="04A0" w:firstRow="1" w:lastRow="0" w:firstColumn="1" w:lastColumn="0" w:noHBand="0" w:noVBand="1"/>
      </w:tblPr>
      <w:tblGrid>
        <w:gridCol w:w="3369"/>
        <w:gridCol w:w="5987"/>
      </w:tblGrid>
      <w:tr w:rsidR="00DD2A8B" w:rsidRPr="00583EFB" w14:paraId="25FC5B49" w14:textId="77777777" w:rsidTr="00892E46">
        <w:tc>
          <w:tcPr>
            <w:tcW w:w="3369" w:type="dxa"/>
          </w:tcPr>
          <w:p w14:paraId="4FC33291" w14:textId="77777777" w:rsidR="00385E5D" w:rsidRPr="00583EFB" w:rsidRDefault="00385E5D" w:rsidP="00EA4591">
            <w:pPr>
              <w:tabs>
                <w:tab w:val="left" w:pos="9214"/>
              </w:tabs>
              <w:suppressAutoHyphens/>
              <w:spacing w:line="276" w:lineRule="auto"/>
              <w:ind w:right="259"/>
              <w:jc w:val="both"/>
              <w:rPr>
                <w:rStyle w:val="af3"/>
                <w:rFonts w:asciiTheme="minorHAnsi" w:hAnsiTheme="minorHAnsi"/>
                <w:b w:val="0"/>
                <w:i w:val="0"/>
                <w:color w:val="auto"/>
                <w:lang w:val="en-GB"/>
              </w:rPr>
            </w:pPr>
            <w:r w:rsidRPr="00583EFB">
              <w:rPr>
                <w:rStyle w:val="af3"/>
                <w:rFonts w:asciiTheme="minorHAnsi" w:hAnsiTheme="minorHAnsi"/>
                <w:b w:val="0"/>
                <w:i w:val="0"/>
                <w:color w:val="auto"/>
                <w:lang w:val="en-GB"/>
              </w:rPr>
              <w:t>Strengths</w:t>
            </w:r>
          </w:p>
        </w:tc>
        <w:tc>
          <w:tcPr>
            <w:tcW w:w="5987" w:type="dxa"/>
          </w:tcPr>
          <w:p w14:paraId="5394CD31" w14:textId="77777777" w:rsidR="00385E5D" w:rsidRPr="00583EFB" w:rsidRDefault="00385E5D" w:rsidP="00EA4591">
            <w:pPr>
              <w:tabs>
                <w:tab w:val="left" w:pos="9214"/>
              </w:tabs>
              <w:suppressAutoHyphens/>
              <w:spacing w:line="276" w:lineRule="auto"/>
              <w:ind w:right="259"/>
              <w:jc w:val="both"/>
              <w:rPr>
                <w:rStyle w:val="af3"/>
                <w:rFonts w:asciiTheme="minorHAnsi" w:hAnsiTheme="minorHAnsi"/>
                <w:b w:val="0"/>
                <w:i w:val="0"/>
                <w:color w:val="auto"/>
                <w:lang w:val="en-GB"/>
              </w:rPr>
            </w:pPr>
          </w:p>
          <w:p w14:paraId="0E77D393" w14:textId="77777777" w:rsidR="00904EE1" w:rsidRPr="00583EFB" w:rsidRDefault="00904EE1" w:rsidP="00EA4591">
            <w:pPr>
              <w:tabs>
                <w:tab w:val="left" w:pos="9214"/>
              </w:tabs>
              <w:suppressAutoHyphens/>
              <w:spacing w:line="276" w:lineRule="auto"/>
              <w:ind w:right="259"/>
              <w:jc w:val="both"/>
              <w:rPr>
                <w:rStyle w:val="af3"/>
                <w:rFonts w:asciiTheme="minorHAnsi" w:hAnsiTheme="minorHAnsi"/>
                <w:b w:val="0"/>
                <w:i w:val="0"/>
                <w:color w:val="auto"/>
                <w:lang w:val="en-GB"/>
              </w:rPr>
            </w:pPr>
          </w:p>
        </w:tc>
      </w:tr>
      <w:tr w:rsidR="00904EE1" w:rsidRPr="00583EFB" w14:paraId="51B75F03" w14:textId="77777777" w:rsidTr="00892E46">
        <w:tc>
          <w:tcPr>
            <w:tcW w:w="3369" w:type="dxa"/>
          </w:tcPr>
          <w:p w14:paraId="6697870E" w14:textId="02C4D10F" w:rsidR="00904EE1" w:rsidRPr="00583EFB" w:rsidRDefault="00904EE1" w:rsidP="00EA4591">
            <w:pPr>
              <w:tabs>
                <w:tab w:val="left" w:pos="9214"/>
              </w:tabs>
              <w:suppressAutoHyphens/>
              <w:spacing w:line="276" w:lineRule="auto"/>
              <w:ind w:right="259"/>
              <w:jc w:val="both"/>
              <w:rPr>
                <w:rStyle w:val="af3"/>
                <w:rFonts w:asciiTheme="minorHAnsi" w:hAnsiTheme="minorHAnsi"/>
                <w:b w:val="0"/>
                <w:i w:val="0"/>
                <w:color w:val="auto"/>
                <w:lang w:val="en-GB"/>
              </w:rPr>
            </w:pPr>
            <w:r w:rsidRPr="00583EFB">
              <w:rPr>
                <w:rStyle w:val="af3"/>
                <w:rFonts w:asciiTheme="minorHAnsi" w:hAnsiTheme="minorHAnsi"/>
                <w:b w:val="0"/>
                <w:i w:val="0"/>
                <w:color w:val="auto"/>
                <w:lang w:val="en-GB"/>
              </w:rPr>
              <w:t>Good Practises</w:t>
            </w:r>
          </w:p>
        </w:tc>
        <w:tc>
          <w:tcPr>
            <w:tcW w:w="5987" w:type="dxa"/>
          </w:tcPr>
          <w:p w14:paraId="0E90B91B" w14:textId="77777777" w:rsidR="00904EE1" w:rsidRPr="00583EFB" w:rsidRDefault="00904EE1" w:rsidP="00EA4591">
            <w:pPr>
              <w:tabs>
                <w:tab w:val="left" w:pos="9214"/>
              </w:tabs>
              <w:suppressAutoHyphens/>
              <w:spacing w:line="276" w:lineRule="auto"/>
              <w:ind w:right="259"/>
              <w:jc w:val="both"/>
              <w:rPr>
                <w:rStyle w:val="af3"/>
                <w:rFonts w:asciiTheme="minorHAnsi" w:hAnsiTheme="minorHAnsi"/>
                <w:b w:val="0"/>
                <w:i w:val="0"/>
                <w:color w:val="auto"/>
                <w:lang w:val="en-GB"/>
              </w:rPr>
            </w:pPr>
          </w:p>
          <w:p w14:paraId="5E2522DD" w14:textId="77777777" w:rsidR="00904EE1" w:rsidRPr="00583EFB" w:rsidRDefault="00904EE1" w:rsidP="00EA4591">
            <w:pPr>
              <w:tabs>
                <w:tab w:val="left" w:pos="9214"/>
              </w:tabs>
              <w:suppressAutoHyphens/>
              <w:spacing w:line="276" w:lineRule="auto"/>
              <w:ind w:right="259"/>
              <w:jc w:val="both"/>
              <w:rPr>
                <w:rStyle w:val="af3"/>
                <w:rFonts w:asciiTheme="minorHAnsi" w:hAnsiTheme="minorHAnsi"/>
                <w:b w:val="0"/>
                <w:i w:val="0"/>
                <w:color w:val="auto"/>
                <w:lang w:val="en-GB"/>
              </w:rPr>
            </w:pPr>
          </w:p>
        </w:tc>
      </w:tr>
      <w:tr w:rsidR="00DD2A8B" w:rsidRPr="00583EFB" w14:paraId="56CA5B26" w14:textId="77777777" w:rsidTr="00892E46">
        <w:tc>
          <w:tcPr>
            <w:tcW w:w="3369" w:type="dxa"/>
          </w:tcPr>
          <w:p w14:paraId="5D46D1CA" w14:textId="77777777" w:rsidR="00385E5D" w:rsidRPr="00583EFB" w:rsidRDefault="00385E5D" w:rsidP="00EA4591">
            <w:pPr>
              <w:tabs>
                <w:tab w:val="left" w:pos="9214"/>
              </w:tabs>
              <w:suppressAutoHyphens/>
              <w:spacing w:line="276" w:lineRule="auto"/>
              <w:ind w:right="259"/>
              <w:jc w:val="both"/>
              <w:rPr>
                <w:rStyle w:val="af3"/>
                <w:rFonts w:asciiTheme="minorHAnsi" w:hAnsiTheme="minorHAnsi"/>
                <w:b w:val="0"/>
                <w:i w:val="0"/>
                <w:color w:val="auto"/>
                <w:lang w:val="en-GB"/>
              </w:rPr>
            </w:pPr>
            <w:r w:rsidRPr="00583EFB">
              <w:rPr>
                <w:rStyle w:val="af3"/>
                <w:rFonts w:asciiTheme="minorHAnsi" w:hAnsiTheme="minorHAnsi"/>
                <w:b w:val="0"/>
                <w:i w:val="0"/>
                <w:color w:val="auto"/>
                <w:lang w:val="en-GB"/>
              </w:rPr>
              <w:t>Areas for improvement</w:t>
            </w:r>
          </w:p>
        </w:tc>
        <w:tc>
          <w:tcPr>
            <w:tcW w:w="5987" w:type="dxa"/>
          </w:tcPr>
          <w:p w14:paraId="611A054B" w14:textId="77777777" w:rsidR="00385E5D" w:rsidRPr="00583EFB" w:rsidRDefault="00385E5D" w:rsidP="00EA4591">
            <w:pPr>
              <w:tabs>
                <w:tab w:val="left" w:pos="9214"/>
              </w:tabs>
              <w:suppressAutoHyphens/>
              <w:spacing w:line="276" w:lineRule="auto"/>
              <w:ind w:right="259"/>
              <w:jc w:val="both"/>
              <w:rPr>
                <w:rStyle w:val="af3"/>
                <w:rFonts w:asciiTheme="minorHAnsi" w:hAnsiTheme="minorHAnsi"/>
                <w:b w:val="0"/>
                <w:i w:val="0"/>
                <w:color w:val="auto"/>
                <w:lang w:val="en-GB"/>
              </w:rPr>
            </w:pPr>
          </w:p>
          <w:p w14:paraId="00EB1D29" w14:textId="77777777" w:rsidR="00904EE1" w:rsidRPr="00583EFB" w:rsidRDefault="00904EE1" w:rsidP="00EA4591">
            <w:pPr>
              <w:tabs>
                <w:tab w:val="left" w:pos="9214"/>
              </w:tabs>
              <w:suppressAutoHyphens/>
              <w:spacing w:line="276" w:lineRule="auto"/>
              <w:ind w:right="259"/>
              <w:jc w:val="both"/>
              <w:rPr>
                <w:rStyle w:val="af3"/>
                <w:rFonts w:asciiTheme="minorHAnsi" w:hAnsiTheme="minorHAnsi"/>
                <w:b w:val="0"/>
                <w:i w:val="0"/>
                <w:color w:val="auto"/>
                <w:lang w:val="en-GB"/>
              </w:rPr>
            </w:pPr>
          </w:p>
        </w:tc>
      </w:tr>
      <w:tr w:rsidR="00904EE1" w:rsidRPr="00583EFB" w14:paraId="497A25D7" w14:textId="77777777" w:rsidTr="00892E46">
        <w:tc>
          <w:tcPr>
            <w:tcW w:w="3369" w:type="dxa"/>
          </w:tcPr>
          <w:p w14:paraId="2C17B5EC" w14:textId="77777777" w:rsidR="00385E5D" w:rsidRPr="00583EFB" w:rsidRDefault="00385E5D" w:rsidP="00EA4591">
            <w:pPr>
              <w:tabs>
                <w:tab w:val="left" w:pos="9214"/>
              </w:tabs>
              <w:suppressAutoHyphens/>
              <w:spacing w:line="276" w:lineRule="auto"/>
              <w:ind w:right="259"/>
              <w:jc w:val="both"/>
              <w:rPr>
                <w:rStyle w:val="af3"/>
                <w:rFonts w:asciiTheme="minorHAnsi" w:hAnsiTheme="minorHAnsi"/>
                <w:b w:val="0"/>
                <w:i w:val="0"/>
                <w:color w:val="auto"/>
                <w:lang w:val="en-GB"/>
              </w:rPr>
            </w:pPr>
            <w:r w:rsidRPr="00583EFB">
              <w:rPr>
                <w:rStyle w:val="af3"/>
                <w:rFonts w:asciiTheme="minorHAnsi" w:hAnsiTheme="minorHAnsi"/>
                <w:b w:val="0"/>
                <w:i w:val="0"/>
                <w:color w:val="auto"/>
                <w:lang w:val="en-GB"/>
              </w:rPr>
              <w:t xml:space="preserve">Planned improvement activities </w:t>
            </w:r>
          </w:p>
        </w:tc>
        <w:tc>
          <w:tcPr>
            <w:tcW w:w="5987" w:type="dxa"/>
          </w:tcPr>
          <w:p w14:paraId="3E49E8D6" w14:textId="77777777" w:rsidR="00385E5D" w:rsidRPr="00583EFB" w:rsidRDefault="00385E5D" w:rsidP="00EA4591">
            <w:pPr>
              <w:tabs>
                <w:tab w:val="left" w:pos="9214"/>
              </w:tabs>
              <w:suppressAutoHyphens/>
              <w:spacing w:line="276" w:lineRule="auto"/>
              <w:ind w:right="259"/>
              <w:jc w:val="both"/>
              <w:rPr>
                <w:rStyle w:val="af3"/>
                <w:rFonts w:asciiTheme="minorHAnsi" w:hAnsiTheme="minorHAnsi"/>
                <w:b w:val="0"/>
                <w:i w:val="0"/>
                <w:color w:val="auto"/>
                <w:lang w:val="en-GB"/>
              </w:rPr>
            </w:pPr>
          </w:p>
          <w:p w14:paraId="24AADA01" w14:textId="77777777" w:rsidR="00904EE1" w:rsidRPr="00583EFB" w:rsidRDefault="00904EE1" w:rsidP="00EA4591">
            <w:pPr>
              <w:tabs>
                <w:tab w:val="left" w:pos="9214"/>
              </w:tabs>
              <w:suppressAutoHyphens/>
              <w:spacing w:line="276" w:lineRule="auto"/>
              <w:ind w:right="259"/>
              <w:jc w:val="both"/>
              <w:rPr>
                <w:rStyle w:val="af3"/>
                <w:rFonts w:asciiTheme="minorHAnsi" w:hAnsiTheme="minorHAnsi"/>
                <w:b w:val="0"/>
                <w:i w:val="0"/>
                <w:color w:val="auto"/>
                <w:lang w:val="en-GB"/>
              </w:rPr>
            </w:pPr>
          </w:p>
        </w:tc>
      </w:tr>
    </w:tbl>
    <w:p w14:paraId="6E0A7BE6" w14:textId="77777777" w:rsidR="00385E5D" w:rsidRPr="00583EFB" w:rsidRDefault="00385E5D" w:rsidP="00EA4591">
      <w:pPr>
        <w:tabs>
          <w:tab w:val="left" w:pos="9214"/>
        </w:tabs>
        <w:spacing w:line="276" w:lineRule="auto"/>
        <w:ind w:right="259"/>
        <w:rPr>
          <w:rFonts w:asciiTheme="minorHAnsi" w:hAnsiTheme="minorHAnsi"/>
          <w:lang w:val="en-GB"/>
        </w:rPr>
      </w:pPr>
    </w:p>
    <w:p w14:paraId="7040A4C4" w14:textId="77777777" w:rsidR="00623CFA" w:rsidRPr="00583EFB" w:rsidRDefault="00623CFA" w:rsidP="00EA4591">
      <w:pPr>
        <w:tabs>
          <w:tab w:val="left" w:pos="9214"/>
        </w:tabs>
        <w:spacing w:line="276" w:lineRule="auto"/>
        <w:ind w:right="259"/>
        <w:rPr>
          <w:lang w:val="en-GB"/>
        </w:rPr>
      </w:pPr>
    </w:p>
    <w:p w14:paraId="23401BBF" w14:textId="279BEFD6" w:rsidR="00385E5D" w:rsidRPr="00583EFB" w:rsidRDefault="00385E5D" w:rsidP="00EA4591">
      <w:pPr>
        <w:pStyle w:val="2"/>
        <w:numPr>
          <w:ilvl w:val="0"/>
          <w:numId w:val="6"/>
        </w:numPr>
        <w:tabs>
          <w:tab w:val="left" w:pos="9214"/>
        </w:tabs>
        <w:spacing w:line="276" w:lineRule="auto"/>
        <w:ind w:right="259"/>
        <w:rPr>
          <w:rFonts w:asciiTheme="minorHAnsi" w:hAnsiTheme="minorHAnsi"/>
          <w:color w:val="auto"/>
          <w:lang w:val="en-GB"/>
        </w:rPr>
      </w:pPr>
      <w:bookmarkStart w:id="11" w:name="_Toc468958501"/>
      <w:r w:rsidRPr="00583EFB">
        <w:rPr>
          <w:rFonts w:asciiTheme="minorHAnsi" w:hAnsiTheme="minorHAnsi"/>
          <w:color w:val="auto"/>
          <w:lang w:val="en-GB"/>
        </w:rPr>
        <w:t>TEACHING AND LEARNING RESOURCES AND SUPPORT SERVICES</w:t>
      </w:r>
      <w:bookmarkEnd w:id="11"/>
    </w:p>
    <w:p w14:paraId="5BDF7BC4" w14:textId="77777777" w:rsidR="00904EE1" w:rsidRPr="00583EFB" w:rsidRDefault="00904EE1" w:rsidP="00EA4591">
      <w:pPr>
        <w:pStyle w:val="a7"/>
        <w:tabs>
          <w:tab w:val="left" w:pos="9214"/>
        </w:tabs>
        <w:spacing w:line="276" w:lineRule="auto"/>
        <w:ind w:left="1080" w:right="259"/>
        <w:rPr>
          <w:lang w:val="en-GB"/>
        </w:rPr>
      </w:pPr>
    </w:p>
    <w:p w14:paraId="6D752528" w14:textId="77777777" w:rsidR="00385E5D" w:rsidRPr="00583EFB" w:rsidRDefault="00385E5D" w:rsidP="00EA4591">
      <w:pPr>
        <w:tabs>
          <w:tab w:val="left" w:pos="9214"/>
        </w:tabs>
        <w:suppressAutoHyphens/>
        <w:spacing w:line="276" w:lineRule="auto"/>
        <w:ind w:right="259"/>
        <w:jc w:val="both"/>
        <w:rPr>
          <w:rStyle w:val="af3"/>
          <w:rFonts w:asciiTheme="minorHAnsi" w:hAnsiTheme="minorHAnsi"/>
          <w:b w:val="0"/>
          <w:i w:val="0"/>
          <w:color w:val="auto"/>
          <w:lang w:val="en-GB"/>
        </w:rPr>
      </w:pPr>
      <w:r w:rsidRPr="00583EFB">
        <w:rPr>
          <w:rStyle w:val="af3"/>
          <w:rFonts w:asciiTheme="minorHAnsi" w:hAnsiTheme="minorHAnsi"/>
          <w:b w:val="0"/>
          <w:i w:val="0"/>
          <w:color w:val="auto"/>
          <w:lang w:val="en-GB"/>
        </w:rPr>
        <w:t>Requirements</w:t>
      </w:r>
    </w:p>
    <w:p w14:paraId="7AFDE697" w14:textId="77777777" w:rsidR="00623CFA" w:rsidRPr="00583EFB" w:rsidRDefault="00623CFA" w:rsidP="00EA4591">
      <w:pPr>
        <w:tabs>
          <w:tab w:val="left" w:pos="9214"/>
        </w:tabs>
        <w:suppressAutoHyphens/>
        <w:spacing w:line="276" w:lineRule="auto"/>
        <w:ind w:right="259"/>
        <w:jc w:val="both"/>
        <w:rPr>
          <w:rStyle w:val="af3"/>
          <w:rFonts w:asciiTheme="minorHAnsi" w:hAnsiTheme="minorHAnsi"/>
          <w:b w:val="0"/>
          <w:i w:val="0"/>
          <w:color w:val="auto"/>
          <w:lang w:val="en-GB"/>
        </w:rPr>
      </w:pPr>
    </w:p>
    <w:p w14:paraId="421F6744" w14:textId="77777777" w:rsidR="00385E5D" w:rsidRPr="00583EFB" w:rsidRDefault="00385E5D" w:rsidP="00EA4591">
      <w:pPr>
        <w:numPr>
          <w:ilvl w:val="0"/>
          <w:numId w:val="1"/>
        </w:numPr>
        <w:tabs>
          <w:tab w:val="left" w:pos="9214"/>
        </w:tabs>
        <w:suppressAutoHyphens/>
        <w:spacing w:line="276" w:lineRule="auto"/>
        <w:ind w:right="259"/>
        <w:jc w:val="both"/>
        <w:rPr>
          <w:rFonts w:asciiTheme="minorHAnsi" w:hAnsiTheme="minorHAnsi"/>
          <w:lang w:val="en-GB"/>
        </w:rPr>
      </w:pPr>
      <w:r w:rsidRPr="00583EFB">
        <w:rPr>
          <w:rFonts w:asciiTheme="minorHAnsi" w:hAnsiTheme="minorHAnsi"/>
          <w:lang w:val="en-GB"/>
        </w:rPr>
        <w:t>Appropriate teaching and learning and research infrastructure (classrooms, laboratories, library, workshop rooms etc.) including up-to-date ICT solutions (including e-learning opportunities and electronic databases) is available both for staff and students.</w:t>
      </w:r>
    </w:p>
    <w:p w14:paraId="49C97FBB" w14:textId="77777777" w:rsidR="00385E5D" w:rsidRPr="00583EFB" w:rsidRDefault="00385E5D" w:rsidP="00EA4591">
      <w:pPr>
        <w:numPr>
          <w:ilvl w:val="0"/>
          <w:numId w:val="1"/>
        </w:numPr>
        <w:tabs>
          <w:tab w:val="left" w:pos="9214"/>
        </w:tabs>
        <w:suppressAutoHyphens/>
        <w:spacing w:line="276" w:lineRule="auto"/>
        <w:ind w:right="259"/>
        <w:jc w:val="both"/>
        <w:rPr>
          <w:rFonts w:asciiTheme="minorHAnsi" w:hAnsiTheme="minorHAnsi"/>
          <w:lang w:val="en-GB"/>
        </w:rPr>
      </w:pPr>
      <w:r w:rsidRPr="00583EFB">
        <w:rPr>
          <w:rFonts w:asciiTheme="minorHAnsi" w:hAnsiTheme="minorHAnsi"/>
          <w:lang w:val="en-GB"/>
        </w:rPr>
        <w:t>Up-to-date learning materials are used in the process of teaching and learning.</w:t>
      </w:r>
    </w:p>
    <w:p w14:paraId="52361594" w14:textId="77777777" w:rsidR="00385E5D" w:rsidRPr="00583EFB" w:rsidRDefault="00385E5D" w:rsidP="00EA4591">
      <w:pPr>
        <w:numPr>
          <w:ilvl w:val="0"/>
          <w:numId w:val="1"/>
        </w:numPr>
        <w:tabs>
          <w:tab w:val="left" w:pos="9214"/>
        </w:tabs>
        <w:suppressAutoHyphens/>
        <w:spacing w:line="276" w:lineRule="auto"/>
        <w:ind w:right="259"/>
        <w:jc w:val="both"/>
        <w:rPr>
          <w:rFonts w:asciiTheme="minorHAnsi" w:hAnsiTheme="minorHAnsi"/>
          <w:lang w:val="en-GB"/>
        </w:rPr>
      </w:pPr>
      <w:r w:rsidRPr="00583EFB">
        <w:rPr>
          <w:rFonts w:asciiTheme="minorHAnsi" w:hAnsiTheme="minorHAnsi"/>
          <w:lang w:val="en-GB"/>
        </w:rPr>
        <w:t>Tutoring service provided by the institutions corresponds to the needs of the student body and takes into account special needs of individual students.</w:t>
      </w:r>
    </w:p>
    <w:p w14:paraId="7FE6B723" w14:textId="77777777" w:rsidR="00385E5D" w:rsidRPr="00583EFB" w:rsidRDefault="00385E5D" w:rsidP="00EA4591">
      <w:pPr>
        <w:numPr>
          <w:ilvl w:val="0"/>
          <w:numId w:val="1"/>
        </w:numPr>
        <w:tabs>
          <w:tab w:val="left" w:pos="9214"/>
        </w:tabs>
        <w:suppressAutoHyphens/>
        <w:spacing w:line="276" w:lineRule="auto"/>
        <w:ind w:right="259"/>
        <w:jc w:val="both"/>
        <w:rPr>
          <w:rFonts w:asciiTheme="minorHAnsi" w:hAnsiTheme="minorHAnsi"/>
          <w:lang w:val="en-GB"/>
        </w:rPr>
      </w:pPr>
      <w:r w:rsidRPr="00583EFB">
        <w:rPr>
          <w:rFonts w:asciiTheme="minorHAnsi" w:hAnsiTheme="minorHAnsi"/>
          <w:lang w:val="en-GB"/>
        </w:rPr>
        <w:t>The institution is providing internship opportunities, employment and career development services for students (career centre, alumni coordination system etc.)</w:t>
      </w:r>
    </w:p>
    <w:p w14:paraId="510CBAE4" w14:textId="77777777" w:rsidR="00385E5D" w:rsidRPr="00583EFB" w:rsidRDefault="00385E5D" w:rsidP="00EA4591">
      <w:pPr>
        <w:numPr>
          <w:ilvl w:val="0"/>
          <w:numId w:val="1"/>
        </w:numPr>
        <w:tabs>
          <w:tab w:val="left" w:pos="9214"/>
        </w:tabs>
        <w:suppressAutoHyphens/>
        <w:spacing w:line="276" w:lineRule="auto"/>
        <w:ind w:right="259"/>
        <w:jc w:val="both"/>
        <w:rPr>
          <w:rFonts w:asciiTheme="minorHAnsi" w:hAnsiTheme="minorHAnsi"/>
          <w:lang w:val="en-GB"/>
        </w:rPr>
      </w:pPr>
      <w:r w:rsidRPr="00583EFB">
        <w:rPr>
          <w:rFonts w:asciiTheme="minorHAnsi" w:hAnsiTheme="minorHAnsi"/>
          <w:lang w:val="en-GB"/>
        </w:rPr>
        <w:t xml:space="preserve">The institution recognises equal treatment of students regardless of their nationality, language, sex, social status, position and religion. </w:t>
      </w:r>
    </w:p>
    <w:p w14:paraId="706A9C5C" w14:textId="77777777" w:rsidR="00385E5D" w:rsidRPr="00583EFB" w:rsidRDefault="00385E5D" w:rsidP="00EA4591">
      <w:pPr>
        <w:numPr>
          <w:ilvl w:val="0"/>
          <w:numId w:val="1"/>
        </w:numPr>
        <w:tabs>
          <w:tab w:val="left" w:pos="9214"/>
        </w:tabs>
        <w:suppressAutoHyphens/>
        <w:spacing w:line="276" w:lineRule="auto"/>
        <w:ind w:right="259"/>
        <w:jc w:val="both"/>
        <w:rPr>
          <w:rFonts w:asciiTheme="minorHAnsi" w:hAnsiTheme="minorHAnsi"/>
          <w:lang w:val="en-GB"/>
        </w:rPr>
      </w:pPr>
      <w:r w:rsidRPr="00583EFB">
        <w:rPr>
          <w:rFonts w:asciiTheme="minorHAnsi" w:hAnsiTheme="minorHAnsi"/>
          <w:lang w:val="en-GB"/>
        </w:rPr>
        <w:t>The institution supports students’ learning by providing different kinds of additional support services (dormitory, canteen, medical care, sport facilities, financial assistance etc.)</w:t>
      </w:r>
    </w:p>
    <w:p w14:paraId="737B8BF4" w14:textId="77777777" w:rsidR="004343DF" w:rsidRPr="00583EFB" w:rsidRDefault="004343DF" w:rsidP="00EA4591">
      <w:pPr>
        <w:tabs>
          <w:tab w:val="left" w:pos="9214"/>
        </w:tabs>
        <w:suppressAutoHyphens/>
        <w:spacing w:line="276" w:lineRule="auto"/>
        <w:ind w:left="360" w:right="259"/>
        <w:jc w:val="both"/>
        <w:rPr>
          <w:rFonts w:asciiTheme="minorHAnsi" w:hAnsiTheme="minorHAnsi"/>
          <w:lang w:val="en-GB"/>
        </w:rPr>
      </w:pPr>
    </w:p>
    <w:p w14:paraId="11B63F0A" w14:textId="77777777" w:rsidR="004343DF" w:rsidRPr="00583EFB" w:rsidRDefault="004343DF" w:rsidP="00EA4591">
      <w:pPr>
        <w:tabs>
          <w:tab w:val="left" w:pos="9214"/>
        </w:tabs>
        <w:suppressAutoHyphens/>
        <w:spacing w:line="276" w:lineRule="auto"/>
        <w:ind w:right="259"/>
        <w:jc w:val="both"/>
        <w:rPr>
          <w:rFonts w:asciiTheme="minorHAnsi" w:hAnsiTheme="minorHAnsi"/>
          <w:lang w:val="en-GB"/>
        </w:rPr>
      </w:pPr>
    </w:p>
    <w:p w14:paraId="6E0D89E7" w14:textId="64420FA4" w:rsidR="00623CFA" w:rsidRPr="00583EFB" w:rsidRDefault="004343DF" w:rsidP="00EA4591">
      <w:pPr>
        <w:tabs>
          <w:tab w:val="left" w:pos="9214"/>
        </w:tabs>
        <w:suppressAutoHyphens/>
        <w:spacing w:line="276" w:lineRule="auto"/>
        <w:ind w:right="259"/>
        <w:jc w:val="both"/>
        <w:rPr>
          <w:rStyle w:val="af3"/>
          <w:rFonts w:asciiTheme="minorHAnsi" w:hAnsiTheme="minorHAnsi"/>
          <w:i w:val="0"/>
          <w:color w:val="auto"/>
          <w:lang w:val="en-GB"/>
        </w:rPr>
      </w:pPr>
      <w:r w:rsidRPr="00583EFB">
        <w:rPr>
          <w:rStyle w:val="af3"/>
          <w:rFonts w:asciiTheme="minorHAnsi" w:hAnsiTheme="minorHAnsi"/>
          <w:i w:val="0"/>
          <w:color w:val="auto"/>
          <w:lang w:val="en-GB"/>
        </w:rPr>
        <w:lastRenderedPageBreak/>
        <w:t>Please, describe what kind of procedures and organisation (e.g structure and content of the services</w:t>
      </w:r>
      <w:r w:rsidR="00F34796" w:rsidRPr="00583EFB">
        <w:rPr>
          <w:rStyle w:val="af3"/>
          <w:rFonts w:asciiTheme="minorHAnsi" w:hAnsiTheme="minorHAnsi"/>
          <w:i w:val="0"/>
          <w:color w:val="auto"/>
          <w:lang w:val="en-GB"/>
        </w:rPr>
        <w:t>,</w:t>
      </w:r>
      <w:r w:rsidRPr="00583EFB">
        <w:rPr>
          <w:rStyle w:val="af3"/>
          <w:rFonts w:asciiTheme="minorHAnsi" w:hAnsiTheme="minorHAnsi"/>
          <w:i w:val="0"/>
          <w:color w:val="auto"/>
          <w:lang w:val="en-GB"/>
        </w:rPr>
        <w:t xml:space="preserve"> main practises, processes, instructions,</w:t>
      </w:r>
      <w:r w:rsidR="00EC4861" w:rsidRPr="00583EFB">
        <w:rPr>
          <w:rStyle w:val="af3"/>
          <w:rFonts w:asciiTheme="minorHAnsi" w:hAnsiTheme="minorHAnsi"/>
          <w:i w:val="0"/>
          <w:color w:val="auto"/>
          <w:lang w:val="en-GB"/>
        </w:rPr>
        <w:t xml:space="preserve"> </w:t>
      </w:r>
      <w:r w:rsidRPr="00583EFB">
        <w:rPr>
          <w:rStyle w:val="af3"/>
          <w:rFonts w:asciiTheme="minorHAnsi" w:hAnsiTheme="minorHAnsi"/>
          <w:i w:val="0"/>
          <w:color w:val="auto"/>
          <w:lang w:val="en-GB"/>
        </w:rPr>
        <w:t>preparing and decision-making bodies etc.) your University has in the area of teaching and learning resources and support services</w:t>
      </w:r>
      <w:r w:rsidR="00EC4861" w:rsidRPr="00583EFB">
        <w:rPr>
          <w:rStyle w:val="af3"/>
          <w:rFonts w:asciiTheme="minorHAnsi" w:hAnsiTheme="minorHAnsi"/>
          <w:i w:val="0"/>
          <w:color w:val="auto"/>
          <w:lang w:val="en-GB"/>
        </w:rPr>
        <w:t xml:space="preserve">. </w:t>
      </w:r>
      <w:r w:rsidR="00623CFA" w:rsidRPr="00583EFB">
        <w:rPr>
          <w:rStyle w:val="af3"/>
          <w:rFonts w:asciiTheme="minorHAnsi" w:hAnsiTheme="minorHAnsi"/>
          <w:i w:val="0"/>
          <w:color w:val="auto"/>
          <w:lang w:val="en-GB"/>
        </w:rPr>
        <w:t xml:space="preserve">Use the requirements described above as a basis for the description. Please, do not use only </w:t>
      </w:r>
      <w:r w:rsidR="00623CFA" w:rsidRPr="00583EFB">
        <w:rPr>
          <w:rStyle w:val="af3"/>
          <w:rFonts w:asciiTheme="minorHAnsi" w:hAnsiTheme="minorHAnsi"/>
          <w:color w:val="auto"/>
          <w:lang w:val="en-GB"/>
        </w:rPr>
        <w:t>yes/no</w:t>
      </w:r>
      <w:r w:rsidR="00623CFA" w:rsidRPr="00583EFB">
        <w:rPr>
          <w:rStyle w:val="af3"/>
          <w:rFonts w:asciiTheme="minorHAnsi" w:hAnsiTheme="minorHAnsi"/>
          <w:i w:val="0"/>
          <w:color w:val="auto"/>
          <w:lang w:val="en-GB"/>
        </w:rPr>
        <w:t xml:space="preserve"> answers.</w:t>
      </w:r>
    </w:p>
    <w:p w14:paraId="18704C45" w14:textId="77777777" w:rsidR="00623CFA" w:rsidRPr="00583EFB" w:rsidRDefault="00623CFA" w:rsidP="00EA4591">
      <w:pPr>
        <w:tabs>
          <w:tab w:val="left" w:pos="9214"/>
        </w:tabs>
        <w:suppressAutoHyphens/>
        <w:spacing w:line="276" w:lineRule="auto"/>
        <w:ind w:right="259"/>
        <w:jc w:val="both"/>
        <w:rPr>
          <w:rStyle w:val="af3"/>
          <w:rFonts w:asciiTheme="minorHAnsi" w:hAnsiTheme="minorHAnsi"/>
          <w:i w:val="0"/>
          <w:color w:val="auto"/>
          <w:lang w:val="en-GB"/>
        </w:rPr>
      </w:pPr>
    </w:p>
    <w:p w14:paraId="312258A0" w14:textId="77777777" w:rsidR="009E6D95" w:rsidRPr="00583EFB" w:rsidRDefault="009E6D95" w:rsidP="00EA4591">
      <w:pPr>
        <w:tabs>
          <w:tab w:val="left" w:pos="9214"/>
        </w:tabs>
        <w:suppressAutoHyphens/>
        <w:spacing w:line="276" w:lineRule="auto"/>
        <w:ind w:right="259"/>
        <w:jc w:val="both"/>
        <w:rPr>
          <w:rStyle w:val="af3"/>
          <w:rFonts w:asciiTheme="minorHAnsi" w:hAnsiTheme="minorHAnsi"/>
          <w:i w:val="0"/>
          <w:color w:val="auto"/>
          <w:lang w:val="en-GB"/>
        </w:rPr>
      </w:pPr>
    </w:p>
    <w:tbl>
      <w:tblPr>
        <w:tblStyle w:val="a8"/>
        <w:tblW w:w="0" w:type="auto"/>
        <w:tblLook w:val="04A0" w:firstRow="1" w:lastRow="0" w:firstColumn="1" w:lastColumn="0" w:noHBand="0" w:noVBand="1"/>
      </w:tblPr>
      <w:tblGrid>
        <w:gridCol w:w="9493"/>
      </w:tblGrid>
      <w:tr w:rsidR="009E6D95" w:rsidRPr="00583EFB" w14:paraId="083F55EF" w14:textId="77777777" w:rsidTr="00892E46">
        <w:tc>
          <w:tcPr>
            <w:tcW w:w="9493" w:type="dxa"/>
          </w:tcPr>
          <w:p w14:paraId="0DAECB25" w14:textId="77777777" w:rsidR="009E6D95" w:rsidRPr="00583EFB" w:rsidRDefault="009E6D95" w:rsidP="00EA4591">
            <w:pPr>
              <w:tabs>
                <w:tab w:val="left" w:pos="9214"/>
              </w:tabs>
              <w:suppressAutoHyphens/>
              <w:spacing w:line="276" w:lineRule="auto"/>
              <w:ind w:right="259"/>
              <w:jc w:val="both"/>
              <w:rPr>
                <w:rStyle w:val="af3"/>
                <w:rFonts w:asciiTheme="minorHAnsi" w:hAnsiTheme="minorHAnsi"/>
                <w:i w:val="0"/>
                <w:color w:val="auto"/>
                <w:lang w:val="en-GB"/>
              </w:rPr>
            </w:pPr>
          </w:p>
          <w:p w14:paraId="05B3F5D4" w14:textId="77777777" w:rsidR="009E6D95" w:rsidRPr="00583EFB" w:rsidRDefault="009E6D95" w:rsidP="00EA4591">
            <w:pPr>
              <w:tabs>
                <w:tab w:val="left" w:pos="9214"/>
              </w:tabs>
              <w:suppressAutoHyphens/>
              <w:spacing w:line="276" w:lineRule="auto"/>
              <w:ind w:right="259"/>
              <w:jc w:val="both"/>
              <w:rPr>
                <w:rStyle w:val="af3"/>
                <w:rFonts w:asciiTheme="minorHAnsi" w:hAnsiTheme="minorHAnsi"/>
                <w:i w:val="0"/>
                <w:color w:val="auto"/>
                <w:lang w:val="en-GB"/>
              </w:rPr>
            </w:pPr>
          </w:p>
          <w:p w14:paraId="63EA8002" w14:textId="77777777" w:rsidR="009E6D95" w:rsidRPr="00583EFB" w:rsidRDefault="009E6D95" w:rsidP="00EA4591">
            <w:pPr>
              <w:tabs>
                <w:tab w:val="left" w:pos="9214"/>
              </w:tabs>
              <w:suppressAutoHyphens/>
              <w:spacing w:line="276" w:lineRule="auto"/>
              <w:ind w:right="259"/>
              <w:jc w:val="both"/>
              <w:rPr>
                <w:rStyle w:val="af3"/>
                <w:rFonts w:asciiTheme="minorHAnsi" w:hAnsiTheme="minorHAnsi"/>
                <w:i w:val="0"/>
                <w:color w:val="auto"/>
                <w:lang w:val="en-GB"/>
              </w:rPr>
            </w:pPr>
          </w:p>
          <w:p w14:paraId="363DBD32" w14:textId="77777777" w:rsidR="009E6D95" w:rsidRPr="00583EFB" w:rsidRDefault="009E6D95" w:rsidP="00EA4591">
            <w:pPr>
              <w:tabs>
                <w:tab w:val="left" w:pos="9214"/>
              </w:tabs>
              <w:suppressAutoHyphens/>
              <w:spacing w:line="276" w:lineRule="auto"/>
              <w:ind w:right="259"/>
              <w:jc w:val="both"/>
              <w:rPr>
                <w:rStyle w:val="af3"/>
                <w:rFonts w:asciiTheme="minorHAnsi" w:hAnsiTheme="minorHAnsi"/>
                <w:i w:val="0"/>
                <w:color w:val="auto"/>
                <w:lang w:val="en-GB"/>
              </w:rPr>
            </w:pPr>
          </w:p>
          <w:p w14:paraId="798FF34A" w14:textId="77777777" w:rsidR="009E6D95" w:rsidRPr="00583EFB" w:rsidRDefault="009E6D95" w:rsidP="00EA4591">
            <w:pPr>
              <w:tabs>
                <w:tab w:val="left" w:pos="9214"/>
              </w:tabs>
              <w:suppressAutoHyphens/>
              <w:spacing w:line="276" w:lineRule="auto"/>
              <w:ind w:right="259"/>
              <w:jc w:val="both"/>
              <w:rPr>
                <w:rStyle w:val="af3"/>
                <w:rFonts w:asciiTheme="minorHAnsi" w:hAnsiTheme="minorHAnsi"/>
                <w:i w:val="0"/>
                <w:color w:val="auto"/>
                <w:lang w:val="en-GB"/>
              </w:rPr>
            </w:pPr>
          </w:p>
          <w:p w14:paraId="22754CB4" w14:textId="77777777" w:rsidR="009E6D95" w:rsidRPr="00583EFB" w:rsidRDefault="009E6D95" w:rsidP="00EA4591">
            <w:pPr>
              <w:tabs>
                <w:tab w:val="left" w:pos="9214"/>
              </w:tabs>
              <w:suppressAutoHyphens/>
              <w:spacing w:line="276" w:lineRule="auto"/>
              <w:ind w:right="259"/>
              <w:jc w:val="both"/>
              <w:rPr>
                <w:rStyle w:val="af3"/>
                <w:rFonts w:asciiTheme="minorHAnsi" w:hAnsiTheme="minorHAnsi"/>
                <w:i w:val="0"/>
                <w:color w:val="auto"/>
                <w:lang w:val="en-GB"/>
              </w:rPr>
            </w:pPr>
          </w:p>
          <w:p w14:paraId="090C61BF" w14:textId="77777777" w:rsidR="009E6D95" w:rsidRPr="00583EFB" w:rsidRDefault="009E6D95" w:rsidP="00EA4591">
            <w:pPr>
              <w:tabs>
                <w:tab w:val="left" w:pos="9214"/>
              </w:tabs>
              <w:suppressAutoHyphens/>
              <w:spacing w:line="276" w:lineRule="auto"/>
              <w:ind w:right="259"/>
              <w:jc w:val="both"/>
              <w:rPr>
                <w:rStyle w:val="af3"/>
                <w:rFonts w:asciiTheme="minorHAnsi" w:hAnsiTheme="minorHAnsi"/>
                <w:i w:val="0"/>
                <w:color w:val="auto"/>
                <w:lang w:val="en-GB"/>
              </w:rPr>
            </w:pPr>
          </w:p>
          <w:p w14:paraId="3B0E9362" w14:textId="77777777" w:rsidR="009E6D95" w:rsidRPr="00583EFB" w:rsidRDefault="009E6D95" w:rsidP="00EA4591">
            <w:pPr>
              <w:tabs>
                <w:tab w:val="left" w:pos="9214"/>
              </w:tabs>
              <w:suppressAutoHyphens/>
              <w:spacing w:line="276" w:lineRule="auto"/>
              <w:ind w:right="259"/>
              <w:jc w:val="both"/>
              <w:rPr>
                <w:rStyle w:val="af3"/>
                <w:rFonts w:asciiTheme="minorHAnsi" w:hAnsiTheme="minorHAnsi"/>
                <w:i w:val="0"/>
                <w:color w:val="auto"/>
                <w:lang w:val="en-GB"/>
              </w:rPr>
            </w:pPr>
          </w:p>
          <w:p w14:paraId="3938FCE1" w14:textId="77777777" w:rsidR="009E6D95" w:rsidRPr="00583EFB" w:rsidRDefault="009E6D95" w:rsidP="00EA4591">
            <w:pPr>
              <w:tabs>
                <w:tab w:val="left" w:pos="9214"/>
              </w:tabs>
              <w:suppressAutoHyphens/>
              <w:spacing w:line="276" w:lineRule="auto"/>
              <w:ind w:right="259"/>
              <w:jc w:val="both"/>
              <w:rPr>
                <w:rStyle w:val="af3"/>
                <w:rFonts w:asciiTheme="minorHAnsi" w:hAnsiTheme="minorHAnsi"/>
                <w:i w:val="0"/>
                <w:color w:val="auto"/>
                <w:lang w:val="en-GB"/>
              </w:rPr>
            </w:pPr>
          </w:p>
          <w:p w14:paraId="5A4A1B41" w14:textId="77777777" w:rsidR="009E6D95" w:rsidRPr="00583EFB" w:rsidRDefault="009E6D95" w:rsidP="00EA4591">
            <w:pPr>
              <w:tabs>
                <w:tab w:val="left" w:pos="9214"/>
              </w:tabs>
              <w:suppressAutoHyphens/>
              <w:spacing w:line="276" w:lineRule="auto"/>
              <w:ind w:right="259"/>
              <w:jc w:val="both"/>
              <w:rPr>
                <w:rStyle w:val="af3"/>
                <w:rFonts w:asciiTheme="minorHAnsi" w:hAnsiTheme="minorHAnsi"/>
                <w:i w:val="0"/>
                <w:color w:val="auto"/>
                <w:lang w:val="en-GB"/>
              </w:rPr>
            </w:pPr>
          </w:p>
          <w:p w14:paraId="68046C72" w14:textId="77777777" w:rsidR="009E6D95" w:rsidRPr="00583EFB" w:rsidRDefault="009E6D95" w:rsidP="00EA4591">
            <w:pPr>
              <w:tabs>
                <w:tab w:val="left" w:pos="9214"/>
              </w:tabs>
              <w:suppressAutoHyphens/>
              <w:spacing w:line="276" w:lineRule="auto"/>
              <w:ind w:right="259"/>
              <w:jc w:val="both"/>
              <w:rPr>
                <w:rStyle w:val="af3"/>
                <w:rFonts w:asciiTheme="minorHAnsi" w:hAnsiTheme="minorHAnsi"/>
                <w:i w:val="0"/>
                <w:color w:val="auto"/>
                <w:lang w:val="en-GB"/>
              </w:rPr>
            </w:pPr>
          </w:p>
          <w:p w14:paraId="0CC13778" w14:textId="77777777" w:rsidR="009E6D95" w:rsidRPr="00583EFB" w:rsidRDefault="009E6D95" w:rsidP="00EA4591">
            <w:pPr>
              <w:tabs>
                <w:tab w:val="left" w:pos="9214"/>
              </w:tabs>
              <w:suppressAutoHyphens/>
              <w:spacing w:line="276" w:lineRule="auto"/>
              <w:ind w:right="259"/>
              <w:jc w:val="both"/>
              <w:rPr>
                <w:rStyle w:val="af3"/>
                <w:rFonts w:asciiTheme="minorHAnsi" w:hAnsiTheme="minorHAnsi"/>
                <w:i w:val="0"/>
                <w:color w:val="auto"/>
                <w:lang w:val="en-GB"/>
              </w:rPr>
            </w:pPr>
          </w:p>
          <w:p w14:paraId="6B79B934" w14:textId="77777777" w:rsidR="009E6D95" w:rsidRPr="00583EFB" w:rsidRDefault="009E6D95" w:rsidP="00EA4591">
            <w:pPr>
              <w:tabs>
                <w:tab w:val="left" w:pos="9214"/>
              </w:tabs>
              <w:suppressAutoHyphens/>
              <w:spacing w:line="276" w:lineRule="auto"/>
              <w:ind w:right="259"/>
              <w:jc w:val="both"/>
              <w:rPr>
                <w:rStyle w:val="af3"/>
                <w:rFonts w:asciiTheme="minorHAnsi" w:hAnsiTheme="minorHAnsi"/>
                <w:i w:val="0"/>
                <w:color w:val="auto"/>
                <w:lang w:val="en-GB"/>
              </w:rPr>
            </w:pPr>
          </w:p>
          <w:p w14:paraId="37C2EC17" w14:textId="77777777" w:rsidR="009E6D95" w:rsidRPr="00583EFB" w:rsidRDefault="009E6D95" w:rsidP="00EA4591">
            <w:pPr>
              <w:tabs>
                <w:tab w:val="left" w:pos="9214"/>
              </w:tabs>
              <w:suppressAutoHyphens/>
              <w:spacing w:line="276" w:lineRule="auto"/>
              <w:ind w:right="259"/>
              <w:jc w:val="both"/>
              <w:rPr>
                <w:rStyle w:val="af3"/>
                <w:rFonts w:asciiTheme="minorHAnsi" w:hAnsiTheme="minorHAnsi"/>
                <w:i w:val="0"/>
                <w:color w:val="auto"/>
                <w:lang w:val="en-GB"/>
              </w:rPr>
            </w:pPr>
          </w:p>
          <w:p w14:paraId="4BE7ECEC" w14:textId="77777777" w:rsidR="009E6D95" w:rsidRPr="00583EFB" w:rsidRDefault="009E6D95" w:rsidP="00EA4591">
            <w:pPr>
              <w:tabs>
                <w:tab w:val="left" w:pos="9214"/>
              </w:tabs>
              <w:suppressAutoHyphens/>
              <w:spacing w:line="276" w:lineRule="auto"/>
              <w:ind w:right="259"/>
              <w:jc w:val="both"/>
              <w:rPr>
                <w:rStyle w:val="af3"/>
                <w:rFonts w:asciiTheme="minorHAnsi" w:hAnsiTheme="minorHAnsi"/>
                <w:i w:val="0"/>
                <w:color w:val="auto"/>
                <w:lang w:val="en-GB"/>
              </w:rPr>
            </w:pPr>
          </w:p>
          <w:p w14:paraId="1B78E6EA" w14:textId="77777777" w:rsidR="009E6D95" w:rsidRPr="00583EFB" w:rsidRDefault="009E6D95" w:rsidP="00EA4591">
            <w:pPr>
              <w:tabs>
                <w:tab w:val="left" w:pos="9214"/>
              </w:tabs>
              <w:suppressAutoHyphens/>
              <w:spacing w:line="276" w:lineRule="auto"/>
              <w:ind w:right="259"/>
              <w:jc w:val="both"/>
              <w:rPr>
                <w:rStyle w:val="af3"/>
                <w:rFonts w:asciiTheme="minorHAnsi" w:hAnsiTheme="minorHAnsi"/>
                <w:i w:val="0"/>
                <w:color w:val="auto"/>
                <w:lang w:val="en-GB"/>
              </w:rPr>
            </w:pPr>
          </w:p>
        </w:tc>
      </w:tr>
    </w:tbl>
    <w:p w14:paraId="18AB9257" w14:textId="77777777" w:rsidR="009E6D95" w:rsidRPr="00583EFB" w:rsidRDefault="009E6D95" w:rsidP="00EA4591">
      <w:pPr>
        <w:tabs>
          <w:tab w:val="left" w:pos="9214"/>
        </w:tabs>
        <w:suppressAutoHyphens/>
        <w:spacing w:line="276" w:lineRule="auto"/>
        <w:ind w:right="259"/>
        <w:jc w:val="both"/>
        <w:rPr>
          <w:rFonts w:asciiTheme="minorHAnsi" w:hAnsiTheme="minorHAnsi"/>
          <w:lang w:val="en-GB"/>
        </w:rPr>
      </w:pPr>
    </w:p>
    <w:p w14:paraId="0919E043" w14:textId="77777777" w:rsidR="009E6D95" w:rsidRPr="00583EFB" w:rsidRDefault="009E6D95" w:rsidP="00EA4591">
      <w:pPr>
        <w:tabs>
          <w:tab w:val="left" w:pos="9214"/>
        </w:tabs>
        <w:suppressAutoHyphens/>
        <w:spacing w:line="276" w:lineRule="auto"/>
        <w:ind w:right="259"/>
        <w:jc w:val="both"/>
        <w:rPr>
          <w:rFonts w:asciiTheme="minorHAnsi" w:hAnsiTheme="minorHAnsi"/>
          <w:lang w:val="en-GB"/>
        </w:rPr>
      </w:pPr>
    </w:p>
    <w:p w14:paraId="2C82DA4E" w14:textId="77777777" w:rsidR="00623CFA" w:rsidRPr="00583EFB" w:rsidRDefault="00623CFA" w:rsidP="00EA4591">
      <w:pPr>
        <w:tabs>
          <w:tab w:val="left" w:pos="9214"/>
        </w:tabs>
        <w:suppressAutoHyphens/>
        <w:spacing w:line="276" w:lineRule="auto"/>
        <w:ind w:right="259"/>
        <w:jc w:val="both"/>
        <w:rPr>
          <w:rStyle w:val="af3"/>
          <w:rFonts w:asciiTheme="minorHAnsi" w:hAnsiTheme="minorHAnsi"/>
          <w:i w:val="0"/>
          <w:color w:val="auto"/>
          <w:lang w:val="en-GB"/>
        </w:rPr>
      </w:pPr>
    </w:p>
    <w:p w14:paraId="099447CA" w14:textId="77777777" w:rsidR="00BD12A6" w:rsidRPr="00583EFB" w:rsidRDefault="00F34796" w:rsidP="00EA4591">
      <w:pPr>
        <w:tabs>
          <w:tab w:val="left" w:pos="9214"/>
        </w:tabs>
        <w:suppressAutoHyphens/>
        <w:spacing w:line="276" w:lineRule="auto"/>
        <w:ind w:right="259"/>
        <w:jc w:val="both"/>
        <w:rPr>
          <w:rStyle w:val="af3"/>
          <w:rFonts w:asciiTheme="minorHAnsi" w:hAnsiTheme="minorHAnsi"/>
          <w:i w:val="0"/>
          <w:color w:val="auto"/>
          <w:lang w:val="en-GB"/>
        </w:rPr>
      </w:pPr>
      <w:r w:rsidRPr="00583EFB">
        <w:rPr>
          <w:rStyle w:val="af3"/>
          <w:rFonts w:asciiTheme="minorHAnsi" w:hAnsiTheme="minorHAnsi"/>
          <w:i w:val="0"/>
          <w:color w:val="auto"/>
          <w:lang w:val="en-GB"/>
        </w:rPr>
        <w:t>Please, summarize in table format the key strengths, good practises, areas for improvement as well as planned improvement activities in the area of teaching and learning resources and support services</w:t>
      </w:r>
      <w:r w:rsidR="00BD12A6" w:rsidRPr="00583EFB">
        <w:rPr>
          <w:rStyle w:val="af3"/>
          <w:rFonts w:asciiTheme="minorHAnsi" w:hAnsiTheme="minorHAnsi"/>
          <w:i w:val="0"/>
          <w:color w:val="auto"/>
          <w:lang w:val="en-GB"/>
        </w:rPr>
        <w:t>. Use the requirements described above as a starting point for your evaluation.</w:t>
      </w:r>
    </w:p>
    <w:p w14:paraId="7587196E" w14:textId="4D1A6B54" w:rsidR="00F34796" w:rsidRPr="00583EFB" w:rsidRDefault="00F34796" w:rsidP="00EA4591">
      <w:pPr>
        <w:tabs>
          <w:tab w:val="left" w:pos="9214"/>
        </w:tabs>
        <w:suppressAutoHyphens/>
        <w:spacing w:line="276" w:lineRule="auto"/>
        <w:ind w:right="259"/>
        <w:jc w:val="both"/>
        <w:rPr>
          <w:rFonts w:asciiTheme="minorHAnsi" w:hAnsiTheme="minorHAnsi"/>
          <w:b/>
          <w:bCs/>
          <w:iCs/>
          <w:lang w:val="en-GB"/>
        </w:rPr>
      </w:pPr>
    </w:p>
    <w:p w14:paraId="7B965417" w14:textId="77777777" w:rsidR="00385E5D" w:rsidRPr="00583EFB" w:rsidRDefault="00385E5D" w:rsidP="00EA4591">
      <w:pPr>
        <w:tabs>
          <w:tab w:val="left" w:pos="9214"/>
        </w:tabs>
        <w:suppressAutoHyphens/>
        <w:spacing w:line="276" w:lineRule="auto"/>
        <w:ind w:right="259"/>
        <w:jc w:val="both"/>
        <w:rPr>
          <w:rStyle w:val="af3"/>
          <w:rFonts w:asciiTheme="minorHAnsi" w:hAnsiTheme="minorHAnsi"/>
          <w:b w:val="0"/>
          <w:i w:val="0"/>
          <w:color w:val="auto"/>
          <w:lang w:val="en-GB"/>
        </w:rPr>
      </w:pPr>
    </w:p>
    <w:tbl>
      <w:tblPr>
        <w:tblStyle w:val="a8"/>
        <w:tblW w:w="0" w:type="auto"/>
        <w:tblInd w:w="-5" w:type="dxa"/>
        <w:tblLook w:val="04A0" w:firstRow="1" w:lastRow="0" w:firstColumn="1" w:lastColumn="0" w:noHBand="0" w:noVBand="1"/>
      </w:tblPr>
      <w:tblGrid>
        <w:gridCol w:w="3369"/>
        <w:gridCol w:w="6129"/>
      </w:tblGrid>
      <w:tr w:rsidR="00DD2A8B" w:rsidRPr="00583EFB" w14:paraId="62EB494A" w14:textId="77777777" w:rsidTr="009E6D95">
        <w:tc>
          <w:tcPr>
            <w:tcW w:w="3369" w:type="dxa"/>
          </w:tcPr>
          <w:p w14:paraId="5124E121" w14:textId="77777777" w:rsidR="00385E5D" w:rsidRPr="00583EFB" w:rsidRDefault="00385E5D" w:rsidP="00EA4591">
            <w:pPr>
              <w:tabs>
                <w:tab w:val="left" w:pos="9214"/>
              </w:tabs>
              <w:suppressAutoHyphens/>
              <w:spacing w:line="276" w:lineRule="auto"/>
              <w:ind w:right="259"/>
              <w:jc w:val="both"/>
              <w:rPr>
                <w:rStyle w:val="af3"/>
                <w:rFonts w:asciiTheme="minorHAnsi" w:hAnsiTheme="minorHAnsi"/>
                <w:b w:val="0"/>
                <w:i w:val="0"/>
                <w:color w:val="auto"/>
                <w:lang w:val="en-GB"/>
              </w:rPr>
            </w:pPr>
            <w:r w:rsidRPr="00583EFB">
              <w:rPr>
                <w:rStyle w:val="af3"/>
                <w:rFonts w:asciiTheme="minorHAnsi" w:hAnsiTheme="minorHAnsi"/>
                <w:b w:val="0"/>
                <w:i w:val="0"/>
                <w:color w:val="auto"/>
                <w:lang w:val="en-GB"/>
              </w:rPr>
              <w:t>Strengths</w:t>
            </w:r>
          </w:p>
        </w:tc>
        <w:tc>
          <w:tcPr>
            <w:tcW w:w="6129" w:type="dxa"/>
          </w:tcPr>
          <w:p w14:paraId="0E89B307" w14:textId="77777777" w:rsidR="00385E5D" w:rsidRPr="00583EFB" w:rsidRDefault="00385E5D" w:rsidP="00EA4591">
            <w:pPr>
              <w:tabs>
                <w:tab w:val="left" w:pos="9214"/>
              </w:tabs>
              <w:suppressAutoHyphens/>
              <w:spacing w:line="276" w:lineRule="auto"/>
              <w:ind w:right="259"/>
              <w:jc w:val="both"/>
              <w:rPr>
                <w:rStyle w:val="af3"/>
                <w:rFonts w:asciiTheme="minorHAnsi" w:hAnsiTheme="minorHAnsi"/>
                <w:b w:val="0"/>
                <w:i w:val="0"/>
                <w:color w:val="auto"/>
                <w:lang w:val="en-GB"/>
              </w:rPr>
            </w:pPr>
          </w:p>
          <w:p w14:paraId="0EDD82B0" w14:textId="77777777" w:rsidR="00904EE1" w:rsidRPr="00583EFB" w:rsidRDefault="00904EE1" w:rsidP="00EA4591">
            <w:pPr>
              <w:tabs>
                <w:tab w:val="left" w:pos="9214"/>
              </w:tabs>
              <w:suppressAutoHyphens/>
              <w:spacing w:line="276" w:lineRule="auto"/>
              <w:ind w:right="259"/>
              <w:jc w:val="both"/>
              <w:rPr>
                <w:rStyle w:val="af3"/>
                <w:rFonts w:asciiTheme="minorHAnsi" w:hAnsiTheme="minorHAnsi"/>
                <w:b w:val="0"/>
                <w:i w:val="0"/>
                <w:color w:val="auto"/>
                <w:lang w:val="en-GB"/>
              </w:rPr>
            </w:pPr>
          </w:p>
        </w:tc>
      </w:tr>
      <w:tr w:rsidR="00904EE1" w:rsidRPr="00583EFB" w14:paraId="2AB43148" w14:textId="77777777" w:rsidTr="009E6D95">
        <w:tc>
          <w:tcPr>
            <w:tcW w:w="3369" w:type="dxa"/>
          </w:tcPr>
          <w:p w14:paraId="578E5C0F" w14:textId="5DD34EFA" w:rsidR="00904EE1" w:rsidRPr="00583EFB" w:rsidRDefault="00904EE1" w:rsidP="00EA4591">
            <w:pPr>
              <w:tabs>
                <w:tab w:val="left" w:pos="9214"/>
              </w:tabs>
              <w:suppressAutoHyphens/>
              <w:spacing w:line="276" w:lineRule="auto"/>
              <w:ind w:right="259"/>
              <w:jc w:val="both"/>
              <w:rPr>
                <w:rStyle w:val="af3"/>
                <w:rFonts w:asciiTheme="minorHAnsi" w:hAnsiTheme="minorHAnsi"/>
                <w:b w:val="0"/>
                <w:i w:val="0"/>
                <w:color w:val="auto"/>
                <w:lang w:val="en-GB"/>
              </w:rPr>
            </w:pPr>
            <w:r w:rsidRPr="00583EFB">
              <w:rPr>
                <w:rStyle w:val="af3"/>
                <w:rFonts w:asciiTheme="minorHAnsi" w:hAnsiTheme="minorHAnsi"/>
                <w:b w:val="0"/>
                <w:i w:val="0"/>
                <w:color w:val="auto"/>
                <w:lang w:val="en-GB"/>
              </w:rPr>
              <w:t>Good Practises</w:t>
            </w:r>
          </w:p>
        </w:tc>
        <w:tc>
          <w:tcPr>
            <w:tcW w:w="6129" w:type="dxa"/>
          </w:tcPr>
          <w:p w14:paraId="53A5BDBA" w14:textId="77777777" w:rsidR="00904EE1" w:rsidRPr="00583EFB" w:rsidRDefault="00904EE1" w:rsidP="00EA4591">
            <w:pPr>
              <w:tabs>
                <w:tab w:val="left" w:pos="9214"/>
              </w:tabs>
              <w:suppressAutoHyphens/>
              <w:spacing w:line="276" w:lineRule="auto"/>
              <w:ind w:right="259"/>
              <w:jc w:val="both"/>
              <w:rPr>
                <w:rStyle w:val="af3"/>
                <w:rFonts w:asciiTheme="minorHAnsi" w:hAnsiTheme="minorHAnsi"/>
                <w:b w:val="0"/>
                <w:i w:val="0"/>
                <w:color w:val="auto"/>
                <w:lang w:val="en-GB"/>
              </w:rPr>
            </w:pPr>
          </w:p>
          <w:p w14:paraId="0B6E8A16" w14:textId="77777777" w:rsidR="00904EE1" w:rsidRPr="00583EFB" w:rsidRDefault="00904EE1" w:rsidP="00EA4591">
            <w:pPr>
              <w:tabs>
                <w:tab w:val="left" w:pos="9214"/>
              </w:tabs>
              <w:suppressAutoHyphens/>
              <w:spacing w:line="276" w:lineRule="auto"/>
              <w:ind w:right="259"/>
              <w:jc w:val="both"/>
              <w:rPr>
                <w:rStyle w:val="af3"/>
                <w:rFonts w:asciiTheme="minorHAnsi" w:hAnsiTheme="minorHAnsi"/>
                <w:b w:val="0"/>
                <w:i w:val="0"/>
                <w:color w:val="auto"/>
                <w:lang w:val="en-GB"/>
              </w:rPr>
            </w:pPr>
          </w:p>
        </w:tc>
      </w:tr>
      <w:tr w:rsidR="00DD2A8B" w:rsidRPr="00583EFB" w14:paraId="2A3953AB" w14:textId="77777777" w:rsidTr="009E6D95">
        <w:tc>
          <w:tcPr>
            <w:tcW w:w="3369" w:type="dxa"/>
          </w:tcPr>
          <w:p w14:paraId="7767944A" w14:textId="77777777" w:rsidR="00385E5D" w:rsidRPr="00583EFB" w:rsidRDefault="00385E5D" w:rsidP="00EA4591">
            <w:pPr>
              <w:tabs>
                <w:tab w:val="left" w:pos="9214"/>
              </w:tabs>
              <w:suppressAutoHyphens/>
              <w:spacing w:line="276" w:lineRule="auto"/>
              <w:ind w:right="259"/>
              <w:jc w:val="both"/>
              <w:rPr>
                <w:rStyle w:val="af3"/>
                <w:rFonts w:asciiTheme="minorHAnsi" w:hAnsiTheme="minorHAnsi"/>
                <w:b w:val="0"/>
                <w:i w:val="0"/>
                <w:color w:val="auto"/>
                <w:lang w:val="en-GB"/>
              </w:rPr>
            </w:pPr>
            <w:r w:rsidRPr="00583EFB">
              <w:rPr>
                <w:rStyle w:val="af3"/>
                <w:rFonts w:asciiTheme="minorHAnsi" w:hAnsiTheme="minorHAnsi"/>
                <w:b w:val="0"/>
                <w:i w:val="0"/>
                <w:color w:val="auto"/>
                <w:lang w:val="en-GB"/>
              </w:rPr>
              <w:t>Areas for improvement</w:t>
            </w:r>
          </w:p>
        </w:tc>
        <w:tc>
          <w:tcPr>
            <w:tcW w:w="6129" w:type="dxa"/>
          </w:tcPr>
          <w:p w14:paraId="186C6C87" w14:textId="77777777" w:rsidR="00385E5D" w:rsidRPr="00583EFB" w:rsidRDefault="00385E5D" w:rsidP="00EA4591">
            <w:pPr>
              <w:tabs>
                <w:tab w:val="left" w:pos="9214"/>
              </w:tabs>
              <w:suppressAutoHyphens/>
              <w:spacing w:line="276" w:lineRule="auto"/>
              <w:ind w:right="259"/>
              <w:jc w:val="both"/>
              <w:rPr>
                <w:rStyle w:val="af3"/>
                <w:rFonts w:asciiTheme="minorHAnsi" w:hAnsiTheme="minorHAnsi"/>
                <w:b w:val="0"/>
                <w:i w:val="0"/>
                <w:color w:val="auto"/>
                <w:lang w:val="en-GB"/>
              </w:rPr>
            </w:pPr>
          </w:p>
          <w:p w14:paraId="5BB0D71D" w14:textId="77777777" w:rsidR="00904EE1" w:rsidRPr="00583EFB" w:rsidRDefault="00904EE1" w:rsidP="00EA4591">
            <w:pPr>
              <w:tabs>
                <w:tab w:val="left" w:pos="9214"/>
              </w:tabs>
              <w:suppressAutoHyphens/>
              <w:spacing w:line="276" w:lineRule="auto"/>
              <w:ind w:right="259"/>
              <w:jc w:val="both"/>
              <w:rPr>
                <w:rStyle w:val="af3"/>
                <w:rFonts w:asciiTheme="minorHAnsi" w:hAnsiTheme="minorHAnsi"/>
                <w:b w:val="0"/>
                <w:i w:val="0"/>
                <w:color w:val="auto"/>
                <w:lang w:val="en-GB"/>
              </w:rPr>
            </w:pPr>
          </w:p>
        </w:tc>
      </w:tr>
      <w:tr w:rsidR="00904EE1" w:rsidRPr="00583EFB" w14:paraId="48E90F95" w14:textId="77777777" w:rsidTr="009E6D95">
        <w:tc>
          <w:tcPr>
            <w:tcW w:w="3369" w:type="dxa"/>
          </w:tcPr>
          <w:p w14:paraId="744BA2AE" w14:textId="77777777" w:rsidR="00385E5D" w:rsidRPr="00583EFB" w:rsidRDefault="00385E5D" w:rsidP="00EA4591">
            <w:pPr>
              <w:tabs>
                <w:tab w:val="left" w:pos="9214"/>
              </w:tabs>
              <w:suppressAutoHyphens/>
              <w:spacing w:line="276" w:lineRule="auto"/>
              <w:ind w:right="259"/>
              <w:jc w:val="both"/>
              <w:rPr>
                <w:rStyle w:val="af3"/>
                <w:rFonts w:asciiTheme="minorHAnsi" w:hAnsiTheme="minorHAnsi"/>
                <w:b w:val="0"/>
                <w:i w:val="0"/>
                <w:color w:val="auto"/>
                <w:lang w:val="en-GB"/>
              </w:rPr>
            </w:pPr>
            <w:r w:rsidRPr="00583EFB">
              <w:rPr>
                <w:rStyle w:val="af3"/>
                <w:rFonts w:asciiTheme="minorHAnsi" w:hAnsiTheme="minorHAnsi"/>
                <w:b w:val="0"/>
                <w:i w:val="0"/>
                <w:color w:val="auto"/>
                <w:lang w:val="en-GB"/>
              </w:rPr>
              <w:t xml:space="preserve">Planned improvement activities </w:t>
            </w:r>
          </w:p>
        </w:tc>
        <w:tc>
          <w:tcPr>
            <w:tcW w:w="6129" w:type="dxa"/>
          </w:tcPr>
          <w:p w14:paraId="128C365C" w14:textId="77777777" w:rsidR="00385E5D" w:rsidRPr="00583EFB" w:rsidRDefault="00385E5D" w:rsidP="00EA4591">
            <w:pPr>
              <w:tabs>
                <w:tab w:val="left" w:pos="9214"/>
              </w:tabs>
              <w:suppressAutoHyphens/>
              <w:spacing w:line="276" w:lineRule="auto"/>
              <w:ind w:right="259"/>
              <w:jc w:val="both"/>
              <w:rPr>
                <w:rStyle w:val="af3"/>
                <w:rFonts w:asciiTheme="minorHAnsi" w:hAnsiTheme="minorHAnsi"/>
                <w:b w:val="0"/>
                <w:i w:val="0"/>
                <w:color w:val="auto"/>
                <w:lang w:val="en-GB"/>
              </w:rPr>
            </w:pPr>
          </w:p>
          <w:p w14:paraId="14ACEC11" w14:textId="77777777" w:rsidR="00904EE1" w:rsidRPr="00583EFB" w:rsidRDefault="00904EE1" w:rsidP="00EA4591">
            <w:pPr>
              <w:tabs>
                <w:tab w:val="left" w:pos="9214"/>
              </w:tabs>
              <w:suppressAutoHyphens/>
              <w:spacing w:line="276" w:lineRule="auto"/>
              <w:ind w:right="259"/>
              <w:jc w:val="both"/>
              <w:rPr>
                <w:rStyle w:val="af3"/>
                <w:rFonts w:asciiTheme="minorHAnsi" w:hAnsiTheme="minorHAnsi"/>
                <w:b w:val="0"/>
                <w:i w:val="0"/>
                <w:color w:val="auto"/>
                <w:lang w:val="en-GB"/>
              </w:rPr>
            </w:pPr>
          </w:p>
        </w:tc>
      </w:tr>
    </w:tbl>
    <w:p w14:paraId="7344F3CB" w14:textId="77777777" w:rsidR="005B387B" w:rsidRPr="00583EFB" w:rsidRDefault="005B387B" w:rsidP="00EA4591">
      <w:pPr>
        <w:pStyle w:val="2"/>
        <w:tabs>
          <w:tab w:val="left" w:pos="9214"/>
        </w:tabs>
        <w:spacing w:line="276" w:lineRule="auto"/>
        <w:ind w:right="259"/>
        <w:rPr>
          <w:rStyle w:val="af3"/>
          <w:b/>
          <w:i w:val="0"/>
          <w:color w:val="auto"/>
          <w:sz w:val="24"/>
          <w:szCs w:val="24"/>
          <w:lang w:val="en-GB"/>
        </w:rPr>
      </w:pPr>
    </w:p>
    <w:p w14:paraId="3749BB31" w14:textId="77777777" w:rsidR="0020451F" w:rsidRPr="00583EFB" w:rsidRDefault="0020451F" w:rsidP="00EA4591">
      <w:pPr>
        <w:tabs>
          <w:tab w:val="left" w:pos="9214"/>
        </w:tabs>
        <w:spacing w:after="200" w:line="276" w:lineRule="auto"/>
        <w:ind w:right="259"/>
        <w:rPr>
          <w:rFonts w:asciiTheme="minorHAnsi" w:hAnsiTheme="minorHAnsi"/>
          <w:b/>
          <w:lang w:val="en-GB"/>
        </w:rPr>
      </w:pPr>
    </w:p>
    <w:sectPr w:rsidR="0020451F" w:rsidRPr="00583EFB" w:rsidSect="00EA4591">
      <w:footerReference w:type="default" r:id="rId10"/>
      <w:pgSz w:w="11906" w:h="16838"/>
      <w:pgMar w:top="1440" w:right="849" w:bottom="1440" w:left="1440" w:header="51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344709" w14:textId="77777777" w:rsidR="00B93672" w:rsidRDefault="00B93672" w:rsidP="00725BF2">
      <w:r>
        <w:separator/>
      </w:r>
    </w:p>
  </w:endnote>
  <w:endnote w:type="continuationSeparator" w:id="0">
    <w:p w14:paraId="2D995F84" w14:textId="77777777" w:rsidR="00B93672" w:rsidRDefault="00B93672" w:rsidP="00725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60B83" w14:textId="77777777" w:rsidR="006F3C3F" w:rsidRDefault="006F3C3F">
    <w:pPr>
      <w:pStyle w:val="a5"/>
      <w:jc w:val="center"/>
    </w:pPr>
    <w:r>
      <w:fldChar w:fldCharType="begin"/>
    </w:r>
    <w:r>
      <w:instrText xml:space="preserve"> PAGE   \* MERGEFORMAT </w:instrText>
    </w:r>
    <w:r>
      <w:fldChar w:fldCharType="separate"/>
    </w:r>
    <w:r w:rsidR="00D01616">
      <w:rPr>
        <w:noProof/>
      </w:rPr>
      <w:t>16</w:t>
    </w:r>
    <w:r>
      <w:rPr>
        <w:noProof/>
      </w:rPr>
      <w:fldChar w:fldCharType="end"/>
    </w:r>
  </w:p>
  <w:p w14:paraId="6BB49B3F" w14:textId="77777777" w:rsidR="006F3C3F" w:rsidRDefault="006F3C3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FF40FC" w14:textId="77777777" w:rsidR="00B93672" w:rsidRDefault="00B93672" w:rsidP="00725BF2">
      <w:r>
        <w:separator/>
      </w:r>
    </w:p>
  </w:footnote>
  <w:footnote w:type="continuationSeparator" w:id="0">
    <w:p w14:paraId="25EB1D4C" w14:textId="77777777" w:rsidR="00B93672" w:rsidRDefault="00B93672" w:rsidP="00725B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1">
    <w:nsid w:val="00000014"/>
    <w:multiLevelType w:val="singleLevel"/>
    <w:tmpl w:val="00000014"/>
    <w:name w:val="WW8Num20"/>
    <w:lvl w:ilvl="0">
      <w:start w:val="1"/>
      <w:numFmt w:val="bullet"/>
      <w:lvlText w:val="·"/>
      <w:lvlJc w:val="left"/>
      <w:pPr>
        <w:tabs>
          <w:tab w:val="num" w:pos="720"/>
        </w:tabs>
        <w:ind w:left="720" w:hanging="360"/>
      </w:pPr>
      <w:rPr>
        <w:rFonts w:ascii="Symbol" w:hAnsi="Symbol"/>
      </w:rPr>
    </w:lvl>
  </w:abstractNum>
  <w:abstractNum w:abstractNumId="2">
    <w:nsid w:val="00000015"/>
    <w:multiLevelType w:val="singleLevel"/>
    <w:tmpl w:val="00000015"/>
    <w:name w:val="WW8Num21"/>
    <w:lvl w:ilvl="0">
      <w:start w:val="1"/>
      <w:numFmt w:val="bullet"/>
      <w:lvlText w:val="·"/>
      <w:lvlJc w:val="left"/>
      <w:pPr>
        <w:tabs>
          <w:tab w:val="num" w:pos="720"/>
        </w:tabs>
        <w:ind w:left="720" w:hanging="360"/>
      </w:pPr>
      <w:rPr>
        <w:rFonts w:ascii="Symbol" w:hAnsi="Symbol"/>
      </w:rPr>
    </w:lvl>
  </w:abstractNum>
  <w:abstractNum w:abstractNumId="3">
    <w:nsid w:val="00000018"/>
    <w:multiLevelType w:val="singleLevel"/>
    <w:tmpl w:val="00000018"/>
    <w:name w:val="WW8Num24"/>
    <w:lvl w:ilvl="0">
      <w:start w:val="1"/>
      <w:numFmt w:val="bullet"/>
      <w:lvlText w:val="·"/>
      <w:lvlJc w:val="left"/>
      <w:pPr>
        <w:tabs>
          <w:tab w:val="num" w:pos="720"/>
        </w:tabs>
        <w:ind w:left="720" w:hanging="360"/>
      </w:pPr>
      <w:rPr>
        <w:rFonts w:ascii="Symbol" w:hAnsi="Symbol"/>
      </w:rPr>
    </w:lvl>
  </w:abstractNum>
  <w:abstractNum w:abstractNumId="4">
    <w:nsid w:val="00000019"/>
    <w:multiLevelType w:val="singleLevel"/>
    <w:tmpl w:val="00000019"/>
    <w:name w:val="WW8Num25"/>
    <w:lvl w:ilvl="0">
      <w:start w:val="1"/>
      <w:numFmt w:val="bullet"/>
      <w:lvlText w:val="·"/>
      <w:lvlJc w:val="left"/>
      <w:pPr>
        <w:tabs>
          <w:tab w:val="num" w:pos="720"/>
        </w:tabs>
        <w:ind w:left="720" w:hanging="360"/>
      </w:pPr>
      <w:rPr>
        <w:rFonts w:ascii="Symbol" w:hAnsi="Symbol"/>
      </w:rPr>
    </w:lvl>
  </w:abstractNum>
  <w:abstractNum w:abstractNumId="5">
    <w:nsid w:val="0000001A"/>
    <w:multiLevelType w:val="singleLevel"/>
    <w:tmpl w:val="0000001A"/>
    <w:name w:val="WW8Num26"/>
    <w:lvl w:ilvl="0">
      <w:start w:val="1"/>
      <w:numFmt w:val="bullet"/>
      <w:lvlText w:val="·"/>
      <w:lvlJc w:val="left"/>
      <w:pPr>
        <w:tabs>
          <w:tab w:val="num" w:pos="720"/>
        </w:tabs>
        <w:ind w:left="720" w:hanging="360"/>
      </w:pPr>
      <w:rPr>
        <w:rFonts w:ascii="Symbol" w:hAnsi="Symbol"/>
      </w:rPr>
    </w:lvl>
  </w:abstractNum>
  <w:abstractNum w:abstractNumId="6">
    <w:nsid w:val="33F33962"/>
    <w:multiLevelType w:val="hybridMultilevel"/>
    <w:tmpl w:val="F018925A"/>
    <w:lvl w:ilvl="0" w:tplc="0E508DA8">
      <w:start w:val="1"/>
      <w:numFmt w:val="upperRoman"/>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nsid w:val="52030A94"/>
    <w:multiLevelType w:val="hybridMultilevel"/>
    <w:tmpl w:val="E1B20594"/>
    <w:lvl w:ilvl="0" w:tplc="04250011">
      <w:start w:val="1"/>
      <w:numFmt w:val="decimal"/>
      <w:lvlText w:val="%1)"/>
      <w:lvlJc w:val="left"/>
      <w:pPr>
        <w:ind w:left="720" w:hanging="360"/>
      </w:pPr>
    </w:lvl>
    <w:lvl w:ilvl="1" w:tplc="89249C38">
      <w:start w:val="1"/>
      <w:numFmt w:val="decimal"/>
      <w:lvlText w:val="%2."/>
      <w:lvlJc w:val="left"/>
      <w:pPr>
        <w:ind w:left="1440" w:hanging="36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nsid w:val="527E69A7"/>
    <w:multiLevelType w:val="hybridMultilevel"/>
    <w:tmpl w:val="EEA018BC"/>
    <w:lvl w:ilvl="0" w:tplc="F22659A8">
      <w:start w:val="1"/>
      <w:numFmt w:val="upperRoman"/>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nsid w:val="5721509C"/>
    <w:multiLevelType w:val="hybridMultilevel"/>
    <w:tmpl w:val="53E266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6D3E363D"/>
    <w:multiLevelType w:val="hybridMultilevel"/>
    <w:tmpl w:val="EA38E7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nsid w:val="7F470F18"/>
    <w:multiLevelType w:val="hybridMultilevel"/>
    <w:tmpl w:val="5EBA90C6"/>
    <w:lvl w:ilvl="0" w:tplc="040B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1"/>
  </w:num>
  <w:num w:numId="4">
    <w:abstractNumId w:val="10"/>
  </w:num>
  <w:num w:numId="5">
    <w:abstractNumId w:val="9"/>
  </w:num>
  <w:num w:numId="6">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DF0"/>
    <w:rsid w:val="00015FC0"/>
    <w:rsid w:val="00030DBC"/>
    <w:rsid w:val="00032C26"/>
    <w:rsid w:val="00034190"/>
    <w:rsid w:val="0004092D"/>
    <w:rsid w:val="00043F0A"/>
    <w:rsid w:val="00046165"/>
    <w:rsid w:val="00046EB8"/>
    <w:rsid w:val="00060D64"/>
    <w:rsid w:val="00072D95"/>
    <w:rsid w:val="00076299"/>
    <w:rsid w:val="0008585F"/>
    <w:rsid w:val="00086242"/>
    <w:rsid w:val="00096285"/>
    <w:rsid w:val="000A1898"/>
    <w:rsid w:val="000A6108"/>
    <w:rsid w:val="000B39DB"/>
    <w:rsid w:val="000B4615"/>
    <w:rsid w:val="000D358F"/>
    <w:rsid w:val="000D4464"/>
    <w:rsid w:val="000D4AB5"/>
    <w:rsid w:val="000D5B40"/>
    <w:rsid w:val="000D625F"/>
    <w:rsid w:val="000D76A1"/>
    <w:rsid w:val="000E17ED"/>
    <w:rsid w:val="000E2E00"/>
    <w:rsid w:val="000E2E4A"/>
    <w:rsid w:val="000E7035"/>
    <w:rsid w:val="000F2A38"/>
    <w:rsid w:val="000F507F"/>
    <w:rsid w:val="001065C1"/>
    <w:rsid w:val="00107261"/>
    <w:rsid w:val="00113BDF"/>
    <w:rsid w:val="00115DA1"/>
    <w:rsid w:val="001166C8"/>
    <w:rsid w:val="00125766"/>
    <w:rsid w:val="001302C6"/>
    <w:rsid w:val="00137C6F"/>
    <w:rsid w:val="00137FD4"/>
    <w:rsid w:val="00140117"/>
    <w:rsid w:val="00140590"/>
    <w:rsid w:val="0016257F"/>
    <w:rsid w:val="00165FB7"/>
    <w:rsid w:val="0017341B"/>
    <w:rsid w:val="001750AD"/>
    <w:rsid w:val="00176C22"/>
    <w:rsid w:val="00190943"/>
    <w:rsid w:val="00193984"/>
    <w:rsid w:val="001A6FF5"/>
    <w:rsid w:val="001A7721"/>
    <w:rsid w:val="001B0E5C"/>
    <w:rsid w:val="001B1EAF"/>
    <w:rsid w:val="001B6727"/>
    <w:rsid w:val="001C0663"/>
    <w:rsid w:val="001C467F"/>
    <w:rsid w:val="001C46A3"/>
    <w:rsid w:val="001C4C26"/>
    <w:rsid w:val="001D1D83"/>
    <w:rsid w:val="001E2580"/>
    <w:rsid w:val="001E3C94"/>
    <w:rsid w:val="001F6BE8"/>
    <w:rsid w:val="0020451F"/>
    <w:rsid w:val="002149DB"/>
    <w:rsid w:val="00220629"/>
    <w:rsid w:val="002320FA"/>
    <w:rsid w:val="00233CB2"/>
    <w:rsid w:val="00236285"/>
    <w:rsid w:val="00243273"/>
    <w:rsid w:val="00254FDE"/>
    <w:rsid w:val="00255ED3"/>
    <w:rsid w:val="00257B76"/>
    <w:rsid w:val="00277605"/>
    <w:rsid w:val="00277FCD"/>
    <w:rsid w:val="002800DB"/>
    <w:rsid w:val="00287763"/>
    <w:rsid w:val="0029106E"/>
    <w:rsid w:val="00291C85"/>
    <w:rsid w:val="002970CF"/>
    <w:rsid w:val="002A14E1"/>
    <w:rsid w:val="002A20E1"/>
    <w:rsid w:val="002A5FFA"/>
    <w:rsid w:val="002A63A1"/>
    <w:rsid w:val="002B086D"/>
    <w:rsid w:val="002B3A77"/>
    <w:rsid w:val="002B49AA"/>
    <w:rsid w:val="002B68FF"/>
    <w:rsid w:val="002C1BFE"/>
    <w:rsid w:val="002C3194"/>
    <w:rsid w:val="002C69E9"/>
    <w:rsid w:val="002D4E3B"/>
    <w:rsid w:val="002D7F78"/>
    <w:rsid w:val="002E0317"/>
    <w:rsid w:val="002E0F9F"/>
    <w:rsid w:val="002E68EB"/>
    <w:rsid w:val="002F38F2"/>
    <w:rsid w:val="002F5988"/>
    <w:rsid w:val="002F75FA"/>
    <w:rsid w:val="002F7D1F"/>
    <w:rsid w:val="00301383"/>
    <w:rsid w:val="003016EA"/>
    <w:rsid w:val="00302EEB"/>
    <w:rsid w:val="0031468A"/>
    <w:rsid w:val="00316B10"/>
    <w:rsid w:val="00323B47"/>
    <w:rsid w:val="003307A8"/>
    <w:rsid w:val="00331667"/>
    <w:rsid w:val="0033664E"/>
    <w:rsid w:val="00342CB3"/>
    <w:rsid w:val="00343B40"/>
    <w:rsid w:val="003474A9"/>
    <w:rsid w:val="00350BA7"/>
    <w:rsid w:val="003536AC"/>
    <w:rsid w:val="003607E8"/>
    <w:rsid w:val="00362E76"/>
    <w:rsid w:val="00363CDA"/>
    <w:rsid w:val="00365BFC"/>
    <w:rsid w:val="00366778"/>
    <w:rsid w:val="00372332"/>
    <w:rsid w:val="00375DF0"/>
    <w:rsid w:val="00376647"/>
    <w:rsid w:val="00383CBE"/>
    <w:rsid w:val="00385E5D"/>
    <w:rsid w:val="003877BA"/>
    <w:rsid w:val="00391CDD"/>
    <w:rsid w:val="003938D8"/>
    <w:rsid w:val="003A09FE"/>
    <w:rsid w:val="003A116B"/>
    <w:rsid w:val="003A3F24"/>
    <w:rsid w:val="003B1422"/>
    <w:rsid w:val="003B4273"/>
    <w:rsid w:val="003B4887"/>
    <w:rsid w:val="003C3950"/>
    <w:rsid w:val="003C58A3"/>
    <w:rsid w:val="003C6A95"/>
    <w:rsid w:val="003C7309"/>
    <w:rsid w:val="003D5678"/>
    <w:rsid w:val="003D7437"/>
    <w:rsid w:val="003F0A70"/>
    <w:rsid w:val="003F4FDA"/>
    <w:rsid w:val="003F5E4A"/>
    <w:rsid w:val="003F7391"/>
    <w:rsid w:val="00403D8F"/>
    <w:rsid w:val="00411151"/>
    <w:rsid w:val="00411ED7"/>
    <w:rsid w:val="004236F1"/>
    <w:rsid w:val="00427D83"/>
    <w:rsid w:val="004307A8"/>
    <w:rsid w:val="00431C6F"/>
    <w:rsid w:val="00433AFA"/>
    <w:rsid w:val="004343DF"/>
    <w:rsid w:val="00436954"/>
    <w:rsid w:val="004625B4"/>
    <w:rsid w:val="00466289"/>
    <w:rsid w:val="004664C3"/>
    <w:rsid w:val="00473BC0"/>
    <w:rsid w:val="0048076C"/>
    <w:rsid w:val="004834F4"/>
    <w:rsid w:val="00483A16"/>
    <w:rsid w:val="00487A02"/>
    <w:rsid w:val="00487E5C"/>
    <w:rsid w:val="00495B3A"/>
    <w:rsid w:val="00496DC2"/>
    <w:rsid w:val="004C001A"/>
    <w:rsid w:val="004C5933"/>
    <w:rsid w:val="004D3609"/>
    <w:rsid w:val="004D42C5"/>
    <w:rsid w:val="004D48B0"/>
    <w:rsid w:val="004D573B"/>
    <w:rsid w:val="004D65C9"/>
    <w:rsid w:val="004E0A52"/>
    <w:rsid w:val="004E46CC"/>
    <w:rsid w:val="004E5540"/>
    <w:rsid w:val="004E60AD"/>
    <w:rsid w:val="004E71DF"/>
    <w:rsid w:val="004F1DE1"/>
    <w:rsid w:val="0050059D"/>
    <w:rsid w:val="0050586F"/>
    <w:rsid w:val="00506CC2"/>
    <w:rsid w:val="005210AB"/>
    <w:rsid w:val="005218AD"/>
    <w:rsid w:val="00523960"/>
    <w:rsid w:val="00525976"/>
    <w:rsid w:val="00532354"/>
    <w:rsid w:val="0053297A"/>
    <w:rsid w:val="005336CB"/>
    <w:rsid w:val="00536D46"/>
    <w:rsid w:val="005457C4"/>
    <w:rsid w:val="00546504"/>
    <w:rsid w:val="005618DC"/>
    <w:rsid w:val="0058279E"/>
    <w:rsid w:val="00583CF0"/>
    <w:rsid w:val="00583EFB"/>
    <w:rsid w:val="0058527B"/>
    <w:rsid w:val="00593E20"/>
    <w:rsid w:val="00596862"/>
    <w:rsid w:val="00597382"/>
    <w:rsid w:val="005A0FA5"/>
    <w:rsid w:val="005B1367"/>
    <w:rsid w:val="005B387B"/>
    <w:rsid w:val="005B468A"/>
    <w:rsid w:val="005C2F1B"/>
    <w:rsid w:val="005D2589"/>
    <w:rsid w:val="005D2D94"/>
    <w:rsid w:val="005E10B1"/>
    <w:rsid w:val="005E3268"/>
    <w:rsid w:val="005F0CE6"/>
    <w:rsid w:val="005F4C60"/>
    <w:rsid w:val="006052EB"/>
    <w:rsid w:val="00605D7D"/>
    <w:rsid w:val="006061D9"/>
    <w:rsid w:val="00606DA1"/>
    <w:rsid w:val="00612755"/>
    <w:rsid w:val="006134EB"/>
    <w:rsid w:val="0062142B"/>
    <w:rsid w:val="00623CFA"/>
    <w:rsid w:val="00625AA5"/>
    <w:rsid w:val="00630923"/>
    <w:rsid w:val="00630AEE"/>
    <w:rsid w:val="006313F9"/>
    <w:rsid w:val="00635CD1"/>
    <w:rsid w:val="00635ED5"/>
    <w:rsid w:val="006424D0"/>
    <w:rsid w:val="00643974"/>
    <w:rsid w:val="00646A79"/>
    <w:rsid w:val="006508DD"/>
    <w:rsid w:val="00656F54"/>
    <w:rsid w:val="00657232"/>
    <w:rsid w:val="00662A2E"/>
    <w:rsid w:val="00675701"/>
    <w:rsid w:val="00681033"/>
    <w:rsid w:val="006817FE"/>
    <w:rsid w:val="0068367C"/>
    <w:rsid w:val="00685E3E"/>
    <w:rsid w:val="006868D8"/>
    <w:rsid w:val="00692179"/>
    <w:rsid w:val="00693974"/>
    <w:rsid w:val="006A1BF2"/>
    <w:rsid w:val="006A5125"/>
    <w:rsid w:val="006A522E"/>
    <w:rsid w:val="006B2752"/>
    <w:rsid w:val="006B3C3C"/>
    <w:rsid w:val="006B6AAC"/>
    <w:rsid w:val="006E38F5"/>
    <w:rsid w:val="006E7556"/>
    <w:rsid w:val="006F02D2"/>
    <w:rsid w:val="006F2653"/>
    <w:rsid w:val="006F30CE"/>
    <w:rsid w:val="006F3C3F"/>
    <w:rsid w:val="006F69B5"/>
    <w:rsid w:val="006F69ED"/>
    <w:rsid w:val="006F6BA0"/>
    <w:rsid w:val="00706039"/>
    <w:rsid w:val="00710CD6"/>
    <w:rsid w:val="007137DE"/>
    <w:rsid w:val="00713CC2"/>
    <w:rsid w:val="00714ADF"/>
    <w:rsid w:val="007151B4"/>
    <w:rsid w:val="00715EE3"/>
    <w:rsid w:val="00722B54"/>
    <w:rsid w:val="00723740"/>
    <w:rsid w:val="00725BF2"/>
    <w:rsid w:val="00733397"/>
    <w:rsid w:val="00737577"/>
    <w:rsid w:val="00741C1D"/>
    <w:rsid w:val="00754B50"/>
    <w:rsid w:val="00763068"/>
    <w:rsid w:val="007675C5"/>
    <w:rsid w:val="00767FA7"/>
    <w:rsid w:val="00770227"/>
    <w:rsid w:val="00771962"/>
    <w:rsid w:val="007762A0"/>
    <w:rsid w:val="00777839"/>
    <w:rsid w:val="007802E4"/>
    <w:rsid w:val="00784A0D"/>
    <w:rsid w:val="0079203B"/>
    <w:rsid w:val="00795101"/>
    <w:rsid w:val="007A6E8E"/>
    <w:rsid w:val="007A7C81"/>
    <w:rsid w:val="007B3D67"/>
    <w:rsid w:val="007C5FBB"/>
    <w:rsid w:val="007C69BF"/>
    <w:rsid w:val="007D1D24"/>
    <w:rsid w:val="007D204A"/>
    <w:rsid w:val="007D3F76"/>
    <w:rsid w:val="007D7EC3"/>
    <w:rsid w:val="007F3C68"/>
    <w:rsid w:val="00807EC7"/>
    <w:rsid w:val="00825D60"/>
    <w:rsid w:val="00834CEF"/>
    <w:rsid w:val="008428A4"/>
    <w:rsid w:val="00855C97"/>
    <w:rsid w:val="00863BA8"/>
    <w:rsid w:val="008654F9"/>
    <w:rsid w:val="00865E9C"/>
    <w:rsid w:val="00871DF8"/>
    <w:rsid w:val="00874414"/>
    <w:rsid w:val="0088401E"/>
    <w:rsid w:val="008870D4"/>
    <w:rsid w:val="00891755"/>
    <w:rsid w:val="00892E46"/>
    <w:rsid w:val="008A2AF1"/>
    <w:rsid w:val="008A39B1"/>
    <w:rsid w:val="008C04FF"/>
    <w:rsid w:val="008D132C"/>
    <w:rsid w:val="008E0DF9"/>
    <w:rsid w:val="008E259B"/>
    <w:rsid w:val="008E2AB2"/>
    <w:rsid w:val="008E529F"/>
    <w:rsid w:val="008E5515"/>
    <w:rsid w:val="008F3E8F"/>
    <w:rsid w:val="00900846"/>
    <w:rsid w:val="00900FF2"/>
    <w:rsid w:val="00904EE1"/>
    <w:rsid w:val="00912EEC"/>
    <w:rsid w:val="009268FD"/>
    <w:rsid w:val="009307C2"/>
    <w:rsid w:val="00933A64"/>
    <w:rsid w:val="0093762B"/>
    <w:rsid w:val="009536BB"/>
    <w:rsid w:val="00955A5E"/>
    <w:rsid w:val="00962DB2"/>
    <w:rsid w:val="009645D1"/>
    <w:rsid w:val="00965560"/>
    <w:rsid w:val="00965830"/>
    <w:rsid w:val="00974D11"/>
    <w:rsid w:val="009775E6"/>
    <w:rsid w:val="009813E5"/>
    <w:rsid w:val="009867E1"/>
    <w:rsid w:val="0099721A"/>
    <w:rsid w:val="009A75DD"/>
    <w:rsid w:val="009B4F75"/>
    <w:rsid w:val="009B77C8"/>
    <w:rsid w:val="009C1563"/>
    <w:rsid w:val="009D0B4B"/>
    <w:rsid w:val="009E1AC9"/>
    <w:rsid w:val="009E6D95"/>
    <w:rsid w:val="00A02D53"/>
    <w:rsid w:val="00A02E1B"/>
    <w:rsid w:val="00A0691C"/>
    <w:rsid w:val="00A126E3"/>
    <w:rsid w:val="00A16D3B"/>
    <w:rsid w:val="00A3474F"/>
    <w:rsid w:val="00A35FFE"/>
    <w:rsid w:val="00A42463"/>
    <w:rsid w:val="00A45220"/>
    <w:rsid w:val="00A455F2"/>
    <w:rsid w:val="00A557AB"/>
    <w:rsid w:val="00A61175"/>
    <w:rsid w:val="00A63061"/>
    <w:rsid w:val="00A67ABB"/>
    <w:rsid w:val="00A77C2B"/>
    <w:rsid w:val="00A77D0E"/>
    <w:rsid w:val="00A8424F"/>
    <w:rsid w:val="00A87CA1"/>
    <w:rsid w:val="00AA3899"/>
    <w:rsid w:val="00AA6555"/>
    <w:rsid w:val="00AB1014"/>
    <w:rsid w:val="00AB2DB1"/>
    <w:rsid w:val="00AB3EE2"/>
    <w:rsid w:val="00AB41DC"/>
    <w:rsid w:val="00AC4329"/>
    <w:rsid w:val="00AC6DE2"/>
    <w:rsid w:val="00AD57B7"/>
    <w:rsid w:val="00AE6A3B"/>
    <w:rsid w:val="00AF17B1"/>
    <w:rsid w:val="00AF26E3"/>
    <w:rsid w:val="00AF334B"/>
    <w:rsid w:val="00AF4768"/>
    <w:rsid w:val="00AF7E74"/>
    <w:rsid w:val="00B0284A"/>
    <w:rsid w:val="00B076FF"/>
    <w:rsid w:val="00B21421"/>
    <w:rsid w:val="00B21C7F"/>
    <w:rsid w:val="00B34558"/>
    <w:rsid w:val="00B35910"/>
    <w:rsid w:val="00B431D6"/>
    <w:rsid w:val="00B4588F"/>
    <w:rsid w:val="00B479EB"/>
    <w:rsid w:val="00B47F57"/>
    <w:rsid w:val="00B51E2E"/>
    <w:rsid w:val="00B52B28"/>
    <w:rsid w:val="00B532F8"/>
    <w:rsid w:val="00B75AAB"/>
    <w:rsid w:val="00B76267"/>
    <w:rsid w:val="00B8162D"/>
    <w:rsid w:val="00B8613B"/>
    <w:rsid w:val="00B87A7F"/>
    <w:rsid w:val="00B87BE4"/>
    <w:rsid w:val="00B91B22"/>
    <w:rsid w:val="00B93672"/>
    <w:rsid w:val="00BA0E3E"/>
    <w:rsid w:val="00BA665F"/>
    <w:rsid w:val="00BB09A8"/>
    <w:rsid w:val="00BB170E"/>
    <w:rsid w:val="00BB28C2"/>
    <w:rsid w:val="00BB6693"/>
    <w:rsid w:val="00BB6A52"/>
    <w:rsid w:val="00BB7804"/>
    <w:rsid w:val="00BC43A9"/>
    <w:rsid w:val="00BC5145"/>
    <w:rsid w:val="00BD12A6"/>
    <w:rsid w:val="00BD1514"/>
    <w:rsid w:val="00BD1DFE"/>
    <w:rsid w:val="00BE7BEE"/>
    <w:rsid w:val="00BE7DC9"/>
    <w:rsid w:val="00BF0978"/>
    <w:rsid w:val="00BF3BC5"/>
    <w:rsid w:val="00BF79EF"/>
    <w:rsid w:val="00C0318D"/>
    <w:rsid w:val="00C07802"/>
    <w:rsid w:val="00C07864"/>
    <w:rsid w:val="00C11A3D"/>
    <w:rsid w:val="00C147C6"/>
    <w:rsid w:val="00C14B34"/>
    <w:rsid w:val="00C16849"/>
    <w:rsid w:val="00C16F8C"/>
    <w:rsid w:val="00C2097E"/>
    <w:rsid w:val="00C20A03"/>
    <w:rsid w:val="00C21788"/>
    <w:rsid w:val="00C249C1"/>
    <w:rsid w:val="00C30256"/>
    <w:rsid w:val="00C311E1"/>
    <w:rsid w:val="00C3377C"/>
    <w:rsid w:val="00C33B00"/>
    <w:rsid w:val="00C60123"/>
    <w:rsid w:val="00C70039"/>
    <w:rsid w:val="00C71F26"/>
    <w:rsid w:val="00C7445D"/>
    <w:rsid w:val="00C75724"/>
    <w:rsid w:val="00C82CD8"/>
    <w:rsid w:val="00C8605B"/>
    <w:rsid w:val="00C8740F"/>
    <w:rsid w:val="00C9023A"/>
    <w:rsid w:val="00C90866"/>
    <w:rsid w:val="00C909E4"/>
    <w:rsid w:val="00C93247"/>
    <w:rsid w:val="00C95441"/>
    <w:rsid w:val="00CB6A65"/>
    <w:rsid w:val="00CB6C3E"/>
    <w:rsid w:val="00CD16F7"/>
    <w:rsid w:val="00CD3678"/>
    <w:rsid w:val="00CE3AA0"/>
    <w:rsid w:val="00CE4885"/>
    <w:rsid w:val="00CE6271"/>
    <w:rsid w:val="00CF08E9"/>
    <w:rsid w:val="00CF342B"/>
    <w:rsid w:val="00CF5F3F"/>
    <w:rsid w:val="00D01616"/>
    <w:rsid w:val="00D02472"/>
    <w:rsid w:val="00D0709A"/>
    <w:rsid w:val="00D11E72"/>
    <w:rsid w:val="00D121CE"/>
    <w:rsid w:val="00D15F69"/>
    <w:rsid w:val="00D20D6D"/>
    <w:rsid w:val="00D22AEA"/>
    <w:rsid w:val="00D22CE4"/>
    <w:rsid w:val="00D22FA3"/>
    <w:rsid w:val="00D23DCB"/>
    <w:rsid w:val="00D31959"/>
    <w:rsid w:val="00D37C1B"/>
    <w:rsid w:val="00D41124"/>
    <w:rsid w:val="00D43AC5"/>
    <w:rsid w:val="00D5474E"/>
    <w:rsid w:val="00D55934"/>
    <w:rsid w:val="00D60C4A"/>
    <w:rsid w:val="00D61736"/>
    <w:rsid w:val="00D665F0"/>
    <w:rsid w:val="00D67307"/>
    <w:rsid w:val="00D71174"/>
    <w:rsid w:val="00D729DF"/>
    <w:rsid w:val="00D77838"/>
    <w:rsid w:val="00D83B3C"/>
    <w:rsid w:val="00D8485B"/>
    <w:rsid w:val="00D862C5"/>
    <w:rsid w:val="00D8667B"/>
    <w:rsid w:val="00D92009"/>
    <w:rsid w:val="00D92CDB"/>
    <w:rsid w:val="00DA228B"/>
    <w:rsid w:val="00DA4EDF"/>
    <w:rsid w:val="00DA5C49"/>
    <w:rsid w:val="00DA68F4"/>
    <w:rsid w:val="00DB28F4"/>
    <w:rsid w:val="00DB733D"/>
    <w:rsid w:val="00DD2A8B"/>
    <w:rsid w:val="00DD42BE"/>
    <w:rsid w:val="00DD5D43"/>
    <w:rsid w:val="00DD66B2"/>
    <w:rsid w:val="00E04ABC"/>
    <w:rsid w:val="00E12A61"/>
    <w:rsid w:val="00E17DA0"/>
    <w:rsid w:val="00E20B7B"/>
    <w:rsid w:val="00E26AEF"/>
    <w:rsid w:val="00E278E9"/>
    <w:rsid w:val="00E30137"/>
    <w:rsid w:val="00E342AF"/>
    <w:rsid w:val="00E34387"/>
    <w:rsid w:val="00E37857"/>
    <w:rsid w:val="00E4247A"/>
    <w:rsid w:val="00E4594E"/>
    <w:rsid w:val="00E52FAD"/>
    <w:rsid w:val="00E60B33"/>
    <w:rsid w:val="00E62500"/>
    <w:rsid w:val="00E665C1"/>
    <w:rsid w:val="00E83264"/>
    <w:rsid w:val="00E83366"/>
    <w:rsid w:val="00E86915"/>
    <w:rsid w:val="00E90608"/>
    <w:rsid w:val="00E92F83"/>
    <w:rsid w:val="00E949EE"/>
    <w:rsid w:val="00E95972"/>
    <w:rsid w:val="00EA0B02"/>
    <w:rsid w:val="00EA20CE"/>
    <w:rsid w:val="00EA3AFB"/>
    <w:rsid w:val="00EA4591"/>
    <w:rsid w:val="00EA6A9E"/>
    <w:rsid w:val="00EA704A"/>
    <w:rsid w:val="00EB1595"/>
    <w:rsid w:val="00EC00CD"/>
    <w:rsid w:val="00EC4861"/>
    <w:rsid w:val="00EE05E9"/>
    <w:rsid w:val="00EE249E"/>
    <w:rsid w:val="00EE303E"/>
    <w:rsid w:val="00EE39C6"/>
    <w:rsid w:val="00EE6AEF"/>
    <w:rsid w:val="00F006E3"/>
    <w:rsid w:val="00F02DBA"/>
    <w:rsid w:val="00F226CF"/>
    <w:rsid w:val="00F24FF9"/>
    <w:rsid w:val="00F305CF"/>
    <w:rsid w:val="00F32F56"/>
    <w:rsid w:val="00F34434"/>
    <w:rsid w:val="00F34796"/>
    <w:rsid w:val="00F51AB5"/>
    <w:rsid w:val="00F52692"/>
    <w:rsid w:val="00F52929"/>
    <w:rsid w:val="00F60B69"/>
    <w:rsid w:val="00F62DD7"/>
    <w:rsid w:val="00F8635A"/>
    <w:rsid w:val="00F90F53"/>
    <w:rsid w:val="00FA1068"/>
    <w:rsid w:val="00FB0F04"/>
    <w:rsid w:val="00FB0FD3"/>
    <w:rsid w:val="00FB4E3C"/>
    <w:rsid w:val="00FB4ECA"/>
    <w:rsid w:val="00FC40C6"/>
    <w:rsid w:val="00FC4E96"/>
    <w:rsid w:val="00FC5457"/>
    <w:rsid w:val="00FD0FCC"/>
    <w:rsid w:val="00FD1DE9"/>
    <w:rsid w:val="00FD77C7"/>
    <w:rsid w:val="00FF0341"/>
    <w:rsid w:val="00FF2D0C"/>
    <w:rsid w:val="00FF3280"/>
    <w:rsid w:val="00FF6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1B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387"/>
    <w:pPr>
      <w:spacing w:after="0" w:line="240" w:lineRule="auto"/>
    </w:pPr>
    <w:rPr>
      <w:rFonts w:ascii="Times New Roman" w:eastAsia="Times New Roman" w:hAnsi="Times New Roman" w:cs="Times New Roman"/>
      <w:sz w:val="24"/>
      <w:szCs w:val="24"/>
      <w:lang w:eastAsia="et-EE"/>
    </w:rPr>
  </w:style>
  <w:style w:type="paragraph" w:styleId="1">
    <w:name w:val="heading 1"/>
    <w:basedOn w:val="a"/>
    <w:next w:val="a"/>
    <w:link w:val="10"/>
    <w:qFormat/>
    <w:rsid w:val="00375DF0"/>
    <w:pPr>
      <w:keepNext/>
      <w:suppressAutoHyphens/>
      <w:spacing w:before="240" w:after="60"/>
      <w:outlineLvl w:val="0"/>
    </w:pPr>
    <w:rPr>
      <w:rFonts w:ascii="Arial" w:hAnsi="Arial"/>
      <w:b/>
      <w:bCs/>
      <w:kern w:val="32"/>
      <w:sz w:val="28"/>
      <w:szCs w:val="32"/>
      <w:lang w:eastAsia="ar-SA"/>
    </w:rPr>
  </w:style>
  <w:style w:type="paragraph" w:styleId="2">
    <w:name w:val="heading 2"/>
    <w:basedOn w:val="a"/>
    <w:next w:val="a"/>
    <w:link w:val="20"/>
    <w:uiPriority w:val="9"/>
    <w:unhideWhenUsed/>
    <w:qFormat/>
    <w:rsid w:val="00383CB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83CB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5DF0"/>
    <w:rPr>
      <w:rFonts w:ascii="Arial" w:eastAsia="Times New Roman" w:hAnsi="Arial" w:cs="Times New Roman"/>
      <w:b/>
      <w:bCs/>
      <w:kern w:val="32"/>
      <w:sz w:val="28"/>
      <w:szCs w:val="32"/>
      <w:lang w:eastAsia="ar-SA"/>
    </w:rPr>
  </w:style>
  <w:style w:type="paragraph" w:styleId="a3">
    <w:name w:val="header"/>
    <w:basedOn w:val="a"/>
    <w:link w:val="a4"/>
    <w:uiPriority w:val="99"/>
    <w:rsid w:val="00375DF0"/>
    <w:pPr>
      <w:tabs>
        <w:tab w:val="center" w:pos="4536"/>
        <w:tab w:val="right" w:pos="9072"/>
      </w:tabs>
    </w:pPr>
  </w:style>
  <w:style w:type="character" w:customStyle="1" w:styleId="a4">
    <w:name w:val="Верхний колонтитул Знак"/>
    <w:basedOn w:val="a0"/>
    <w:link w:val="a3"/>
    <w:uiPriority w:val="99"/>
    <w:rsid w:val="00375DF0"/>
    <w:rPr>
      <w:rFonts w:ascii="Times New Roman" w:eastAsia="Times New Roman" w:hAnsi="Times New Roman" w:cs="Times New Roman"/>
      <w:sz w:val="24"/>
      <w:szCs w:val="24"/>
      <w:lang w:eastAsia="et-EE"/>
    </w:rPr>
  </w:style>
  <w:style w:type="paragraph" w:styleId="a5">
    <w:name w:val="footer"/>
    <w:basedOn w:val="a"/>
    <w:link w:val="a6"/>
    <w:uiPriority w:val="99"/>
    <w:rsid w:val="00375DF0"/>
    <w:pPr>
      <w:tabs>
        <w:tab w:val="center" w:pos="4536"/>
        <w:tab w:val="right" w:pos="9072"/>
      </w:tabs>
    </w:pPr>
  </w:style>
  <w:style w:type="character" w:customStyle="1" w:styleId="a6">
    <w:name w:val="Нижний колонтитул Знак"/>
    <w:basedOn w:val="a0"/>
    <w:link w:val="a5"/>
    <w:uiPriority w:val="99"/>
    <w:rsid w:val="00375DF0"/>
    <w:rPr>
      <w:rFonts w:ascii="Times New Roman" w:eastAsia="Times New Roman" w:hAnsi="Times New Roman" w:cs="Times New Roman"/>
      <w:sz w:val="24"/>
      <w:szCs w:val="24"/>
      <w:lang w:eastAsia="et-EE"/>
    </w:rPr>
  </w:style>
  <w:style w:type="paragraph" w:styleId="a7">
    <w:name w:val="List Paragraph"/>
    <w:basedOn w:val="a"/>
    <w:uiPriority w:val="34"/>
    <w:qFormat/>
    <w:rsid w:val="00375DF0"/>
    <w:pPr>
      <w:ind w:left="720"/>
      <w:contextualSpacing/>
    </w:pPr>
  </w:style>
  <w:style w:type="table" w:styleId="a8">
    <w:name w:val="Table Grid"/>
    <w:basedOn w:val="a1"/>
    <w:uiPriority w:val="59"/>
    <w:rsid w:val="00375D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semiHidden/>
    <w:unhideWhenUsed/>
    <w:rsid w:val="00AA3899"/>
    <w:rPr>
      <w:sz w:val="16"/>
      <w:szCs w:val="16"/>
    </w:rPr>
  </w:style>
  <w:style w:type="paragraph" w:styleId="aa">
    <w:name w:val="annotation text"/>
    <w:basedOn w:val="a"/>
    <w:link w:val="ab"/>
    <w:uiPriority w:val="99"/>
    <w:semiHidden/>
    <w:unhideWhenUsed/>
    <w:rsid w:val="00AA3899"/>
    <w:rPr>
      <w:sz w:val="20"/>
      <w:szCs w:val="20"/>
    </w:rPr>
  </w:style>
  <w:style w:type="character" w:customStyle="1" w:styleId="ab">
    <w:name w:val="Текст примечания Знак"/>
    <w:basedOn w:val="a0"/>
    <w:link w:val="aa"/>
    <w:uiPriority w:val="99"/>
    <w:semiHidden/>
    <w:rsid w:val="00AA3899"/>
    <w:rPr>
      <w:rFonts w:ascii="Times New Roman" w:eastAsia="Times New Roman" w:hAnsi="Times New Roman" w:cs="Times New Roman"/>
      <w:sz w:val="20"/>
      <w:szCs w:val="20"/>
      <w:lang w:eastAsia="et-EE"/>
    </w:rPr>
  </w:style>
  <w:style w:type="paragraph" w:styleId="ac">
    <w:name w:val="annotation subject"/>
    <w:basedOn w:val="aa"/>
    <w:next w:val="aa"/>
    <w:link w:val="ad"/>
    <w:uiPriority w:val="99"/>
    <w:semiHidden/>
    <w:unhideWhenUsed/>
    <w:rsid w:val="00AA3899"/>
    <w:rPr>
      <w:b/>
      <w:bCs/>
    </w:rPr>
  </w:style>
  <w:style w:type="character" w:customStyle="1" w:styleId="ad">
    <w:name w:val="Тема примечания Знак"/>
    <w:basedOn w:val="ab"/>
    <w:link w:val="ac"/>
    <w:uiPriority w:val="99"/>
    <w:semiHidden/>
    <w:rsid w:val="00AA3899"/>
    <w:rPr>
      <w:rFonts w:ascii="Times New Roman" w:eastAsia="Times New Roman" w:hAnsi="Times New Roman" w:cs="Times New Roman"/>
      <w:b/>
      <w:bCs/>
      <w:sz w:val="20"/>
      <w:szCs w:val="20"/>
      <w:lang w:eastAsia="et-EE"/>
    </w:rPr>
  </w:style>
  <w:style w:type="paragraph" w:styleId="ae">
    <w:name w:val="Revision"/>
    <w:hidden/>
    <w:uiPriority w:val="99"/>
    <w:semiHidden/>
    <w:rsid w:val="00AA3899"/>
    <w:pPr>
      <w:spacing w:after="0" w:line="240" w:lineRule="auto"/>
    </w:pPr>
    <w:rPr>
      <w:rFonts w:ascii="Times New Roman" w:eastAsia="Times New Roman" w:hAnsi="Times New Roman" w:cs="Times New Roman"/>
      <w:sz w:val="24"/>
      <w:szCs w:val="24"/>
      <w:lang w:eastAsia="et-EE"/>
    </w:rPr>
  </w:style>
  <w:style w:type="paragraph" w:styleId="af">
    <w:name w:val="Balloon Text"/>
    <w:basedOn w:val="a"/>
    <w:link w:val="af0"/>
    <w:uiPriority w:val="99"/>
    <w:semiHidden/>
    <w:unhideWhenUsed/>
    <w:rsid w:val="00AA3899"/>
    <w:rPr>
      <w:rFonts w:ascii="Tahoma" w:hAnsi="Tahoma"/>
      <w:sz w:val="16"/>
      <w:szCs w:val="16"/>
    </w:rPr>
  </w:style>
  <w:style w:type="character" w:customStyle="1" w:styleId="af0">
    <w:name w:val="Текст выноски Знак"/>
    <w:basedOn w:val="a0"/>
    <w:link w:val="af"/>
    <w:uiPriority w:val="99"/>
    <w:semiHidden/>
    <w:rsid w:val="00AA3899"/>
    <w:rPr>
      <w:rFonts w:ascii="Tahoma" w:eastAsia="Times New Roman" w:hAnsi="Tahoma" w:cs="Times New Roman"/>
      <w:sz w:val="16"/>
      <w:szCs w:val="16"/>
      <w:lang w:eastAsia="et-EE"/>
    </w:rPr>
  </w:style>
  <w:style w:type="paragraph" w:styleId="af1">
    <w:name w:val="Title"/>
    <w:basedOn w:val="a"/>
    <w:next w:val="a"/>
    <w:link w:val="af2"/>
    <w:uiPriority w:val="10"/>
    <w:qFormat/>
    <w:rsid w:val="00E3013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2">
    <w:name w:val="Название Знак"/>
    <w:basedOn w:val="a0"/>
    <w:link w:val="af1"/>
    <w:uiPriority w:val="10"/>
    <w:rsid w:val="00E30137"/>
    <w:rPr>
      <w:rFonts w:asciiTheme="majorHAnsi" w:eastAsiaTheme="majorEastAsia" w:hAnsiTheme="majorHAnsi" w:cstheme="majorBidi"/>
      <w:color w:val="17365D" w:themeColor="text2" w:themeShade="BF"/>
      <w:spacing w:val="5"/>
      <w:kern w:val="28"/>
      <w:sz w:val="52"/>
      <w:szCs w:val="52"/>
      <w:lang w:eastAsia="et-EE"/>
    </w:rPr>
  </w:style>
  <w:style w:type="character" w:styleId="af3">
    <w:name w:val="Intense Emphasis"/>
    <w:basedOn w:val="a0"/>
    <w:uiPriority w:val="21"/>
    <w:qFormat/>
    <w:rsid w:val="00F52929"/>
    <w:rPr>
      <w:b/>
      <w:bCs/>
      <w:i/>
      <w:iCs/>
      <w:color w:val="4F81BD" w:themeColor="accent1"/>
    </w:rPr>
  </w:style>
  <w:style w:type="character" w:styleId="af4">
    <w:name w:val="Hyperlink"/>
    <w:uiPriority w:val="99"/>
    <w:unhideWhenUsed/>
    <w:rsid w:val="002B086D"/>
    <w:rPr>
      <w:color w:val="9D454F"/>
      <w:u w:val="single"/>
    </w:rPr>
  </w:style>
  <w:style w:type="paragraph" w:styleId="af5">
    <w:name w:val="TOC Heading"/>
    <w:basedOn w:val="1"/>
    <w:next w:val="a"/>
    <w:uiPriority w:val="39"/>
    <w:semiHidden/>
    <w:unhideWhenUsed/>
    <w:qFormat/>
    <w:rsid w:val="00383CBE"/>
    <w:pPr>
      <w:keepLines/>
      <w:suppressAutoHyphens w:val="0"/>
      <w:spacing w:before="480" w:after="0" w:line="276" w:lineRule="auto"/>
      <w:outlineLvl w:val="9"/>
    </w:pPr>
    <w:rPr>
      <w:rFonts w:asciiTheme="majorHAnsi" w:eastAsiaTheme="majorEastAsia" w:hAnsiTheme="majorHAnsi" w:cstheme="majorBidi"/>
      <w:color w:val="365F91" w:themeColor="accent1" w:themeShade="BF"/>
      <w:kern w:val="0"/>
      <w:szCs w:val="28"/>
      <w:lang w:val="en-US" w:eastAsia="ja-JP"/>
    </w:rPr>
  </w:style>
  <w:style w:type="paragraph" w:styleId="11">
    <w:name w:val="toc 1"/>
    <w:basedOn w:val="a"/>
    <w:next w:val="a"/>
    <w:autoRedefine/>
    <w:uiPriority w:val="39"/>
    <w:unhideWhenUsed/>
    <w:qFormat/>
    <w:rsid w:val="005B387B"/>
    <w:pPr>
      <w:tabs>
        <w:tab w:val="right" w:leader="dot" w:pos="9016"/>
      </w:tabs>
      <w:spacing w:after="100"/>
      <w:ind w:left="240"/>
    </w:pPr>
  </w:style>
  <w:style w:type="character" w:customStyle="1" w:styleId="20">
    <w:name w:val="Заголовок 2 Знак"/>
    <w:basedOn w:val="a0"/>
    <w:link w:val="2"/>
    <w:uiPriority w:val="9"/>
    <w:rsid w:val="00383CBE"/>
    <w:rPr>
      <w:rFonts w:asciiTheme="majorHAnsi" w:eastAsiaTheme="majorEastAsia" w:hAnsiTheme="majorHAnsi" w:cstheme="majorBidi"/>
      <w:b/>
      <w:bCs/>
      <w:color w:val="4F81BD" w:themeColor="accent1"/>
      <w:sz w:val="26"/>
      <w:szCs w:val="26"/>
      <w:lang w:eastAsia="et-EE"/>
    </w:rPr>
  </w:style>
  <w:style w:type="character" w:customStyle="1" w:styleId="30">
    <w:name w:val="Заголовок 3 Знак"/>
    <w:basedOn w:val="a0"/>
    <w:link w:val="3"/>
    <w:uiPriority w:val="9"/>
    <w:rsid w:val="00383CBE"/>
    <w:rPr>
      <w:rFonts w:asciiTheme="majorHAnsi" w:eastAsiaTheme="majorEastAsia" w:hAnsiTheme="majorHAnsi" w:cstheme="majorBidi"/>
      <w:b/>
      <w:bCs/>
      <w:color w:val="4F81BD" w:themeColor="accent1"/>
      <w:sz w:val="24"/>
      <w:szCs w:val="24"/>
      <w:lang w:eastAsia="et-EE"/>
    </w:rPr>
  </w:style>
  <w:style w:type="paragraph" w:styleId="21">
    <w:name w:val="toc 2"/>
    <w:basedOn w:val="a"/>
    <w:next w:val="a"/>
    <w:autoRedefine/>
    <w:uiPriority w:val="39"/>
    <w:unhideWhenUsed/>
    <w:qFormat/>
    <w:rsid w:val="005B387B"/>
    <w:pPr>
      <w:tabs>
        <w:tab w:val="right" w:leader="dot" w:pos="9016"/>
      </w:tabs>
      <w:spacing w:after="100"/>
      <w:ind w:left="240"/>
    </w:pPr>
    <w:rPr>
      <w:b/>
      <w:iCs/>
      <w:noProof/>
      <w:color w:val="31849B" w:themeColor="accent5" w:themeShade="BF"/>
    </w:rPr>
  </w:style>
  <w:style w:type="paragraph" w:styleId="31">
    <w:name w:val="toc 3"/>
    <w:basedOn w:val="a"/>
    <w:next w:val="a"/>
    <w:autoRedefine/>
    <w:uiPriority w:val="39"/>
    <w:semiHidden/>
    <w:unhideWhenUsed/>
    <w:qFormat/>
    <w:rsid w:val="005B387B"/>
    <w:pPr>
      <w:spacing w:after="100" w:line="276" w:lineRule="auto"/>
      <w:ind w:left="440"/>
    </w:pPr>
    <w:rPr>
      <w:rFonts w:asciiTheme="minorHAnsi" w:eastAsiaTheme="minorEastAsia" w:hAnsiTheme="minorHAnsi" w:cstheme="minorBidi"/>
      <w:sz w:val="22"/>
      <w:szCs w:val="22"/>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387"/>
    <w:pPr>
      <w:spacing w:after="0" w:line="240" w:lineRule="auto"/>
    </w:pPr>
    <w:rPr>
      <w:rFonts w:ascii="Times New Roman" w:eastAsia="Times New Roman" w:hAnsi="Times New Roman" w:cs="Times New Roman"/>
      <w:sz w:val="24"/>
      <w:szCs w:val="24"/>
      <w:lang w:eastAsia="et-EE"/>
    </w:rPr>
  </w:style>
  <w:style w:type="paragraph" w:styleId="1">
    <w:name w:val="heading 1"/>
    <w:basedOn w:val="a"/>
    <w:next w:val="a"/>
    <w:link w:val="10"/>
    <w:qFormat/>
    <w:rsid w:val="00375DF0"/>
    <w:pPr>
      <w:keepNext/>
      <w:suppressAutoHyphens/>
      <w:spacing w:before="240" w:after="60"/>
      <w:outlineLvl w:val="0"/>
    </w:pPr>
    <w:rPr>
      <w:rFonts w:ascii="Arial" w:hAnsi="Arial"/>
      <w:b/>
      <w:bCs/>
      <w:kern w:val="32"/>
      <w:sz w:val="28"/>
      <w:szCs w:val="32"/>
      <w:lang w:eastAsia="ar-SA"/>
    </w:rPr>
  </w:style>
  <w:style w:type="paragraph" w:styleId="2">
    <w:name w:val="heading 2"/>
    <w:basedOn w:val="a"/>
    <w:next w:val="a"/>
    <w:link w:val="20"/>
    <w:uiPriority w:val="9"/>
    <w:unhideWhenUsed/>
    <w:qFormat/>
    <w:rsid w:val="00383CB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83CB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5DF0"/>
    <w:rPr>
      <w:rFonts w:ascii="Arial" w:eastAsia="Times New Roman" w:hAnsi="Arial" w:cs="Times New Roman"/>
      <w:b/>
      <w:bCs/>
      <w:kern w:val="32"/>
      <w:sz w:val="28"/>
      <w:szCs w:val="32"/>
      <w:lang w:eastAsia="ar-SA"/>
    </w:rPr>
  </w:style>
  <w:style w:type="paragraph" w:styleId="a3">
    <w:name w:val="header"/>
    <w:basedOn w:val="a"/>
    <w:link w:val="a4"/>
    <w:uiPriority w:val="99"/>
    <w:rsid w:val="00375DF0"/>
    <w:pPr>
      <w:tabs>
        <w:tab w:val="center" w:pos="4536"/>
        <w:tab w:val="right" w:pos="9072"/>
      </w:tabs>
    </w:pPr>
  </w:style>
  <w:style w:type="character" w:customStyle="1" w:styleId="a4">
    <w:name w:val="Верхний колонтитул Знак"/>
    <w:basedOn w:val="a0"/>
    <w:link w:val="a3"/>
    <w:uiPriority w:val="99"/>
    <w:rsid w:val="00375DF0"/>
    <w:rPr>
      <w:rFonts w:ascii="Times New Roman" w:eastAsia="Times New Roman" w:hAnsi="Times New Roman" w:cs="Times New Roman"/>
      <w:sz w:val="24"/>
      <w:szCs w:val="24"/>
      <w:lang w:eastAsia="et-EE"/>
    </w:rPr>
  </w:style>
  <w:style w:type="paragraph" w:styleId="a5">
    <w:name w:val="footer"/>
    <w:basedOn w:val="a"/>
    <w:link w:val="a6"/>
    <w:uiPriority w:val="99"/>
    <w:rsid w:val="00375DF0"/>
    <w:pPr>
      <w:tabs>
        <w:tab w:val="center" w:pos="4536"/>
        <w:tab w:val="right" w:pos="9072"/>
      </w:tabs>
    </w:pPr>
  </w:style>
  <w:style w:type="character" w:customStyle="1" w:styleId="a6">
    <w:name w:val="Нижний колонтитул Знак"/>
    <w:basedOn w:val="a0"/>
    <w:link w:val="a5"/>
    <w:uiPriority w:val="99"/>
    <w:rsid w:val="00375DF0"/>
    <w:rPr>
      <w:rFonts w:ascii="Times New Roman" w:eastAsia="Times New Roman" w:hAnsi="Times New Roman" w:cs="Times New Roman"/>
      <w:sz w:val="24"/>
      <w:szCs w:val="24"/>
      <w:lang w:eastAsia="et-EE"/>
    </w:rPr>
  </w:style>
  <w:style w:type="paragraph" w:styleId="a7">
    <w:name w:val="List Paragraph"/>
    <w:basedOn w:val="a"/>
    <w:uiPriority w:val="34"/>
    <w:qFormat/>
    <w:rsid w:val="00375DF0"/>
    <w:pPr>
      <w:ind w:left="720"/>
      <w:contextualSpacing/>
    </w:pPr>
  </w:style>
  <w:style w:type="table" w:styleId="a8">
    <w:name w:val="Table Grid"/>
    <w:basedOn w:val="a1"/>
    <w:uiPriority w:val="59"/>
    <w:rsid w:val="00375D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semiHidden/>
    <w:unhideWhenUsed/>
    <w:rsid w:val="00AA3899"/>
    <w:rPr>
      <w:sz w:val="16"/>
      <w:szCs w:val="16"/>
    </w:rPr>
  </w:style>
  <w:style w:type="paragraph" w:styleId="aa">
    <w:name w:val="annotation text"/>
    <w:basedOn w:val="a"/>
    <w:link w:val="ab"/>
    <w:uiPriority w:val="99"/>
    <w:semiHidden/>
    <w:unhideWhenUsed/>
    <w:rsid w:val="00AA3899"/>
    <w:rPr>
      <w:sz w:val="20"/>
      <w:szCs w:val="20"/>
    </w:rPr>
  </w:style>
  <w:style w:type="character" w:customStyle="1" w:styleId="ab">
    <w:name w:val="Текст примечания Знак"/>
    <w:basedOn w:val="a0"/>
    <w:link w:val="aa"/>
    <w:uiPriority w:val="99"/>
    <w:semiHidden/>
    <w:rsid w:val="00AA3899"/>
    <w:rPr>
      <w:rFonts w:ascii="Times New Roman" w:eastAsia="Times New Roman" w:hAnsi="Times New Roman" w:cs="Times New Roman"/>
      <w:sz w:val="20"/>
      <w:szCs w:val="20"/>
      <w:lang w:eastAsia="et-EE"/>
    </w:rPr>
  </w:style>
  <w:style w:type="paragraph" w:styleId="ac">
    <w:name w:val="annotation subject"/>
    <w:basedOn w:val="aa"/>
    <w:next w:val="aa"/>
    <w:link w:val="ad"/>
    <w:uiPriority w:val="99"/>
    <w:semiHidden/>
    <w:unhideWhenUsed/>
    <w:rsid w:val="00AA3899"/>
    <w:rPr>
      <w:b/>
      <w:bCs/>
    </w:rPr>
  </w:style>
  <w:style w:type="character" w:customStyle="1" w:styleId="ad">
    <w:name w:val="Тема примечания Знак"/>
    <w:basedOn w:val="ab"/>
    <w:link w:val="ac"/>
    <w:uiPriority w:val="99"/>
    <w:semiHidden/>
    <w:rsid w:val="00AA3899"/>
    <w:rPr>
      <w:rFonts w:ascii="Times New Roman" w:eastAsia="Times New Roman" w:hAnsi="Times New Roman" w:cs="Times New Roman"/>
      <w:b/>
      <w:bCs/>
      <w:sz w:val="20"/>
      <w:szCs w:val="20"/>
      <w:lang w:eastAsia="et-EE"/>
    </w:rPr>
  </w:style>
  <w:style w:type="paragraph" w:styleId="ae">
    <w:name w:val="Revision"/>
    <w:hidden/>
    <w:uiPriority w:val="99"/>
    <w:semiHidden/>
    <w:rsid w:val="00AA3899"/>
    <w:pPr>
      <w:spacing w:after="0" w:line="240" w:lineRule="auto"/>
    </w:pPr>
    <w:rPr>
      <w:rFonts w:ascii="Times New Roman" w:eastAsia="Times New Roman" w:hAnsi="Times New Roman" w:cs="Times New Roman"/>
      <w:sz w:val="24"/>
      <w:szCs w:val="24"/>
      <w:lang w:eastAsia="et-EE"/>
    </w:rPr>
  </w:style>
  <w:style w:type="paragraph" w:styleId="af">
    <w:name w:val="Balloon Text"/>
    <w:basedOn w:val="a"/>
    <w:link w:val="af0"/>
    <w:uiPriority w:val="99"/>
    <w:semiHidden/>
    <w:unhideWhenUsed/>
    <w:rsid w:val="00AA3899"/>
    <w:rPr>
      <w:rFonts w:ascii="Tahoma" w:hAnsi="Tahoma"/>
      <w:sz w:val="16"/>
      <w:szCs w:val="16"/>
    </w:rPr>
  </w:style>
  <w:style w:type="character" w:customStyle="1" w:styleId="af0">
    <w:name w:val="Текст выноски Знак"/>
    <w:basedOn w:val="a0"/>
    <w:link w:val="af"/>
    <w:uiPriority w:val="99"/>
    <w:semiHidden/>
    <w:rsid w:val="00AA3899"/>
    <w:rPr>
      <w:rFonts w:ascii="Tahoma" w:eastAsia="Times New Roman" w:hAnsi="Tahoma" w:cs="Times New Roman"/>
      <w:sz w:val="16"/>
      <w:szCs w:val="16"/>
      <w:lang w:eastAsia="et-EE"/>
    </w:rPr>
  </w:style>
  <w:style w:type="paragraph" w:styleId="af1">
    <w:name w:val="Title"/>
    <w:basedOn w:val="a"/>
    <w:next w:val="a"/>
    <w:link w:val="af2"/>
    <w:uiPriority w:val="10"/>
    <w:qFormat/>
    <w:rsid w:val="00E3013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2">
    <w:name w:val="Название Знак"/>
    <w:basedOn w:val="a0"/>
    <w:link w:val="af1"/>
    <w:uiPriority w:val="10"/>
    <w:rsid w:val="00E30137"/>
    <w:rPr>
      <w:rFonts w:asciiTheme="majorHAnsi" w:eastAsiaTheme="majorEastAsia" w:hAnsiTheme="majorHAnsi" w:cstheme="majorBidi"/>
      <w:color w:val="17365D" w:themeColor="text2" w:themeShade="BF"/>
      <w:spacing w:val="5"/>
      <w:kern w:val="28"/>
      <w:sz w:val="52"/>
      <w:szCs w:val="52"/>
      <w:lang w:eastAsia="et-EE"/>
    </w:rPr>
  </w:style>
  <w:style w:type="character" w:styleId="af3">
    <w:name w:val="Intense Emphasis"/>
    <w:basedOn w:val="a0"/>
    <w:uiPriority w:val="21"/>
    <w:qFormat/>
    <w:rsid w:val="00F52929"/>
    <w:rPr>
      <w:b/>
      <w:bCs/>
      <w:i/>
      <w:iCs/>
      <w:color w:val="4F81BD" w:themeColor="accent1"/>
    </w:rPr>
  </w:style>
  <w:style w:type="character" w:styleId="af4">
    <w:name w:val="Hyperlink"/>
    <w:uiPriority w:val="99"/>
    <w:unhideWhenUsed/>
    <w:rsid w:val="002B086D"/>
    <w:rPr>
      <w:color w:val="9D454F"/>
      <w:u w:val="single"/>
    </w:rPr>
  </w:style>
  <w:style w:type="paragraph" w:styleId="af5">
    <w:name w:val="TOC Heading"/>
    <w:basedOn w:val="1"/>
    <w:next w:val="a"/>
    <w:uiPriority w:val="39"/>
    <w:semiHidden/>
    <w:unhideWhenUsed/>
    <w:qFormat/>
    <w:rsid w:val="00383CBE"/>
    <w:pPr>
      <w:keepLines/>
      <w:suppressAutoHyphens w:val="0"/>
      <w:spacing w:before="480" w:after="0" w:line="276" w:lineRule="auto"/>
      <w:outlineLvl w:val="9"/>
    </w:pPr>
    <w:rPr>
      <w:rFonts w:asciiTheme="majorHAnsi" w:eastAsiaTheme="majorEastAsia" w:hAnsiTheme="majorHAnsi" w:cstheme="majorBidi"/>
      <w:color w:val="365F91" w:themeColor="accent1" w:themeShade="BF"/>
      <w:kern w:val="0"/>
      <w:szCs w:val="28"/>
      <w:lang w:val="en-US" w:eastAsia="ja-JP"/>
    </w:rPr>
  </w:style>
  <w:style w:type="paragraph" w:styleId="11">
    <w:name w:val="toc 1"/>
    <w:basedOn w:val="a"/>
    <w:next w:val="a"/>
    <w:autoRedefine/>
    <w:uiPriority w:val="39"/>
    <w:unhideWhenUsed/>
    <w:qFormat/>
    <w:rsid w:val="005B387B"/>
    <w:pPr>
      <w:tabs>
        <w:tab w:val="right" w:leader="dot" w:pos="9016"/>
      </w:tabs>
      <w:spacing w:after="100"/>
      <w:ind w:left="240"/>
    </w:pPr>
  </w:style>
  <w:style w:type="character" w:customStyle="1" w:styleId="20">
    <w:name w:val="Заголовок 2 Знак"/>
    <w:basedOn w:val="a0"/>
    <w:link w:val="2"/>
    <w:uiPriority w:val="9"/>
    <w:rsid w:val="00383CBE"/>
    <w:rPr>
      <w:rFonts w:asciiTheme="majorHAnsi" w:eastAsiaTheme="majorEastAsia" w:hAnsiTheme="majorHAnsi" w:cstheme="majorBidi"/>
      <w:b/>
      <w:bCs/>
      <w:color w:val="4F81BD" w:themeColor="accent1"/>
      <w:sz w:val="26"/>
      <w:szCs w:val="26"/>
      <w:lang w:eastAsia="et-EE"/>
    </w:rPr>
  </w:style>
  <w:style w:type="character" w:customStyle="1" w:styleId="30">
    <w:name w:val="Заголовок 3 Знак"/>
    <w:basedOn w:val="a0"/>
    <w:link w:val="3"/>
    <w:uiPriority w:val="9"/>
    <w:rsid w:val="00383CBE"/>
    <w:rPr>
      <w:rFonts w:asciiTheme="majorHAnsi" w:eastAsiaTheme="majorEastAsia" w:hAnsiTheme="majorHAnsi" w:cstheme="majorBidi"/>
      <w:b/>
      <w:bCs/>
      <w:color w:val="4F81BD" w:themeColor="accent1"/>
      <w:sz w:val="24"/>
      <w:szCs w:val="24"/>
      <w:lang w:eastAsia="et-EE"/>
    </w:rPr>
  </w:style>
  <w:style w:type="paragraph" w:styleId="21">
    <w:name w:val="toc 2"/>
    <w:basedOn w:val="a"/>
    <w:next w:val="a"/>
    <w:autoRedefine/>
    <w:uiPriority w:val="39"/>
    <w:unhideWhenUsed/>
    <w:qFormat/>
    <w:rsid w:val="005B387B"/>
    <w:pPr>
      <w:tabs>
        <w:tab w:val="right" w:leader="dot" w:pos="9016"/>
      </w:tabs>
      <w:spacing w:after="100"/>
      <w:ind w:left="240"/>
    </w:pPr>
    <w:rPr>
      <w:b/>
      <w:iCs/>
      <w:noProof/>
      <w:color w:val="31849B" w:themeColor="accent5" w:themeShade="BF"/>
    </w:rPr>
  </w:style>
  <w:style w:type="paragraph" w:styleId="31">
    <w:name w:val="toc 3"/>
    <w:basedOn w:val="a"/>
    <w:next w:val="a"/>
    <w:autoRedefine/>
    <w:uiPriority w:val="39"/>
    <w:semiHidden/>
    <w:unhideWhenUsed/>
    <w:qFormat/>
    <w:rsid w:val="005B387B"/>
    <w:pPr>
      <w:spacing w:after="100" w:line="276" w:lineRule="auto"/>
      <w:ind w:left="440"/>
    </w:pPr>
    <w:rPr>
      <w:rFonts w:asciiTheme="minorHAnsi" w:eastAsiaTheme="minorEastAsia" w:hAnsiTheme="minorHAnsi" w:cstheme="minorBidi"/>
      <w:sz w:val="22"/>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4416">
      <w:bodyDiv w:val="1"/>
      <w:marLeft w:val="0"/>
      <w:marRight w:val="0"/>
      <w:marTop w:val="0"/>
      <w:marBottom w:val="0"/>
      <w:divBdr>
        <w:top w:val="none" w:sz="0" w:space="0" w:color="auto"/>
        <w:left w:val="none" w:sz="0" w:space="0" w:color="auto"/>
        <w:bottom w:val="none" w:sz="0" w:space="0" w:color="auto"/>
        <w:right w:val="none" w:sz="0" w:space="0" w:color="auto"/>
      </w:divBdr>
    </w:div>
    <w:div w:id="245457109">
      <w:bodyDiv w:val="1"/>
      <w:marLeft w:val="0"/>
      <w:marRight w:val="0"/>
      <w:marTop w:val="0"/>
      <w:marBottom w:val="0"/>
      <w:divBdr>
        <w:top w:val="none" w:sz="0" w:space="0" w:color="auto"/>
        <w:left w:val="none" w:sz="0" w:space="0" w:color="auto"/>
        <w:bottom w:val="none" w:sz="0" w:space="0" w:color="auto"/>
        <w:right w:val="none" w:sz="0" w:space="0" w:color="auto"/>
      </w:divBdr>
    </w:div>
    <w:div w:id="849029286">
      <w:bodyDiv w:val="1"/>
      <w:marLeft w:val="0"/>
      <w:marRight w:val="0"/>
      <w:marTop w:val="0"/>
      <w:marBottom w:val="0"/>
      <w:divBdr>
        <w:top w:val="none" w:sz="0" w:space="0" w:color="auto"/>
        <w:left w:val="none" w:sz="0" w:space="0" w:color="auto"/>
        <w:bottom w:val="none" w:sz="0" w:space="0" w:color="auto"/>
        <w:right w:val="none" w:sz="0" w:space="0" w:color="auto"/>
      </w:divBdr>
    </w:div>
    <w:div w:id="980691377">
      <w:bodyDiv w:val="1"/>
      <w:marLeft w:val="0"/>
      <w:marRight w:val="0"/>
      <w:marTop w:val="0"/>
      <w:marBottom w:val="0"/>
      <w:divBdr>
        <w:top w:val="none" w:sz="0" w:space="0" w:color="auto"/>
        <w:left w:val="none" w:sz="0" w:space="0" w:color="auto"/>
        <w:bottom w:val="none" w:sz="0" w:space="0" w:color="auto"/>
        <w:right w:val="none" w:sz="0" w:space="0" w:color="auto"/>
      </w:divBdr>
    </w:div>
    <w:div w:id="1000347379">
      <w:bodyDiv w:val="1"/>
      <w:marLeft w:val="0"/>
      <w:marRight w:val="0"/>
      <w:marTop w:val="0"/>
      <w:marBottom w:val="0"/>
      <w:divBdr>
        <w:top w:val="none" w:sz="0" w:space="0" w:color="auto"/>
        <w:left w:val="none" w:sz="0" w:space="0" w:color="auto"/>
        <w:bottom w:val="none" w:sz="0" w:space="0" w:color="auto"/>
        <w:right w:val="none" w:sz="0" w:space="0" w:color="auto"/>
      </w:divBdr>
    </w:div>
    <w:div w:id="1106582315">
      <w:bodyDiv w:val="1"/>
      <w:marLeft w:val="0"/>
      <w:marRight w:val="0"/>
      <w:marTop w:val="0"/>
      <w:marBottom w:val="0"/>
      <w:divBdr>
        <w:top w:val="none" w:sz="0" w:space="0" w:color="auto"/>
        <w:left w:val="none" w:sz="0" w:space="0" w:color="auto"/>
        <w:bottom w:val="none" w:sz="0" w:space="0" w:color="auto"/>
        <w:right w:val="none" w:sz="0" w:space="0" w:color="auto"/>
      </w:divBdr>
    </w:div>
    <w:div w:id="1387679781">
      <w:bodyDiv w:val="1"/>
      <w:marLeft w:val="0"/>
      <w:marRight w:val="0"/>
      <w:marTop w:val="0"/>
      <w:marBottom w:val="0"/>
      <w:divBdr>
        <w:top w:val="none" w:sz="0" w:space="0" w:color="auto"/>
        <w:left w:val="none" w:sz="0" w:space="0" w:color="auto"/>
        <w:bottom w:val="none" w:sz="0" w:space="0" w:color="auto"/>
        <w:right w:val="none" w:sz="0" w:space="0" w:color="auto"/>
      </w:divBdr>
    </w:div>
    <w:div w:id="1484928528">
      <w:bodyDiv w:val="1"/>
      <w:marLeft w:val="0"/>
      <w:marRight w:val="0"/>
      <w:marTop w:val="0"/>
      <w:marBottom w:val="0"/>
      <w:divBdr>
        <w:top w:val="none" w:sz="0" w:space="0" w:color="auto"/>
        <w:left w:val="none" w:sz="0" w:space="0" w:color="auto"/>
        <w:bottom w:val="none" w:sz="0" w:space="0" w:color="auto"/>
        <w:right w:val="none" w:sz="0" w:space="0" w:color="auto"/>
      </w:divBdr>
    </w:div>
    <w:div w:id="156055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58E968-D963-4CFF-B3AE-2362BBCF9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2606</Words>
  <Characters>14856</Characters>
  <Application>Microsoft Office Word</Application>
  <DocSecurity>0</DocSecurity>
  <Lines>123</Lines>
  <Paragraphs>34</Paragraphs>
  <ScaleCrop>false</ScaleCrop>
  <HeadingPairs>
    <vt:vector size="6" baseType="variant">
      <vt:variant>
        <vt:lpstr>Название</vt:lpstr>
      </vt:variant>
      <vt:variant>
        <vt:i4>1</vt:i4>
      </vt:variant>
      <vt:variant>
        <vt:lpstr>Otsikko</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17428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tõlkija Juta Grube</dc:creator>
  <cp:lastModifiedBy>Mammadova</cp:lastModifiedBy>
  <cp:revision>2</cp:revision>
  <cp:lastPrinted>2016-11-21T15:06:00Z</cp:lastPrinted>
  <dcterms:created xsi:type="dcterms:W3CDTF">2016-12-12T05:37:00Z</dcterms:created>
  <dcterms:modified xsi:type="dcterms:W3CDTF">2016-12-12T05:37:00Z</dcterms:modified>
</cp:coreProperties>
</file>